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0C7B" w:rsidRDefault="009A0C7B" w:rsidP="009A0C7B">
      <w:pPr>
        <w:pStyle w:val="190"/>
        <w:framePr w:w="6523" w:h="9675" w:hRule="exact" w:wrap="none" w:vAnchor="page" w:hAnchor="page" w:x="2763" w:y="3583"/>
        <w:shd w:val="clear" w:color="auto" w:fill="auto"/>
        <w:spacing w:before="0" w:after="219" w:line="317" w:lineRule="exact"/>
        <w:ind w:left="460" w:right="1000"/>
      </w:pPr>
      <w:bookmarkStart w:id="0" w:name="bookmark98"/>
      <w:r>
        <w:rPr>
          <w:rStyle w:val="19"/>
          <w:b/>
          <w:bCs/>
          <w:color w:val="000000"/>
        </w:rPr>
        <w:t>ОБЩАЯ ХАРАКТЕРИСТИКА ВСКРЫТИЯ ПЛАСТОВЫХ МЕСТОРОЖДЕНИЙ</w:t>
      </w:r>
      <w:bookmarkEnd w:id="0"/>
    </w:p>
    <w:p w:rsidR="009A0C7B" w:rsidRDefault="009A0C7B" w:rsidP="009A0C7B">
      <w:pPr>
        <w:pStyle w:val="a3"/>
        <w:framePr w:w="6523" w:h="9675" w:hRule="exact" w:wrap="none" w:vAnchor="page" w:hAnchor="page" w:x="2763" w:y="3583"/>
        <w:shd w:val="clear" w:color="auto" w:fill="auto"/>
        <w:spacing w:after="0" w:line="269" w:lineRule="exact"/>
        <w:ind w:left="40" w:right="20" w:firstLine="420"/>
        <w:jc w:val="both"/>
      </w:pPr>
      <w:r>
        <w:rPr>
          <w:rStyle w:val="0pt9"/>
          <w:color w:val="000000"/>
        </w:rPr>
        <w:t>При описании вскрытия пластовых месторождений приня</w:t>
      </w:r>
      <w:r>
        <w:rPr>
          <w:rStyle w:val="0pt9"/>
          <w:color w:val="000000"/>
        </w:rPr>
        <w:softHyphen/>
        <w:t>то различать способ и схему вскрытия, в основу которых поло</w:t>
      </w:r>
      <w:r>
        <w:rPr>
          <w:rStyle w:val="0pt9"/>
          <w:color w:val="000000"/>
        </w:rPr>
        <w:softHyphen/>
        <w:t>жено наличие основной и дополнительной вскрывающих выра</w:t>
      </w:r>
      <w:r>
        <w:rPr>
          <w:rStyle w:val="0pt9"/>
          <w:color w:val="000000"/>
        </w:rPr>
        <w:softHyphen/>
        <w:t>боток.</w:t>
      </w:r>
    </w:p>
    <w:p w:rsidR="009A0C7B" w:rsidRDefault="009A0C7B" w:rsidP="009A0C7B">
      <w:pPr>
        <w:pStyle w:val="a3"/>
        <w:framePr w:w="6523" w:h="9675" w:hRule="exact" w:wrap="none" w:vAnchor="page" w:hAnchor="page" w:x="2763" w:y="3583"/>
        <w:shd w:val="clear" w:color="auto" w:fill="auto"/>
        <w:spacing w:after="0" w:line="269" w:lineRule="exact"/>
        <w:ind w:left="40" w:right="20" w:firstLine="420"/>
        <w:jc w:val="both"/>
      </w:pPr>
      <w:r>
        <w:rPr>
          <w:rStyle w:val="41"/>
          <w:color w:val="000000"/>
        </w:rPr>
        <w:t>Способ вскрытия</w:t>
      </w:r>
      <w:r>
        <w:rPr>
          <w:rStyle w:val="0pt9"/>
          <w:color w:val="000000"/>
        </w:rPr>
        <w:t xml:space="preserve"> — совокупность основных вскрывающих выработок в шахтном поле относительно транспортного гори</w:t>
      </w:r>
      <w:r>
        <w:rPr>
          <w:rStyle w:val="0pt9"/>
          <w:color w:val="000000"/>
        </w:rPr>
        <w:softHyphen/>
        <w:t xml:space="preserve">зонта с учетом их </w:t>
      </w:r>
      <w:proofErr w:type="spellStart"/>
      <w:r>
        <w:rPr>
          <w:rStyle w:val="0pt9"/>
          <w:color w:val="000000"/>
        </w:rPr>
        <w:t>функционатьного</w:t>
      </w:r>
      <w:proofErr w:type="spellEnd"/>
      <w:r>
        <w:rPr>
          <w:rStyle w:val="0pt9"/>
          <w:color w:val="000000"/>
        </w:rPr>
        <w:t xml:space="preserve"> назначения. Различают че</w:t>
      </w:r>
      <w:r>
        <w:rPr>
          <w:rStyle w:val="0pt9"/>
          <w:color w:val="000000"/>
        </w:rPr>
        <w:softHyphen/>
        <w:t>тыре способа вскрытия: вертикальными стволами, наклонными стволами, штольнями и комбинированный, представляющий со</w:t>
      </w:r>
      <w:r>
        <w:rPr>
          <w:rStyle w:val="0pt9"/>
          <w:color w:val="000000"/>
        </w:rPr>
        <w:softHyphen/>
        <w:t>четание первых двух или трех способов.</w:t>
      </w:r>
    </w:p>
    <w:p w:rsidR="009A0C7B" w:rsidRDefault="009A0C7B" w:rsidP="009A0C7B">
      <w:pPr>
        <w:pStyle w:val="a3"/>
        <w:framePr w:w="6523" w:h="9675" w:hRule="exact" w:wrap="none" w:vAnchor="page" w:hAnchor="page" w:x="2763" w:y="3583"/>
        <w:shd w:val="clear" w:color="auto" w:fill="auto"/>
        <w:spacing w:after="0" w:line="269" w:lineRule="exact"/>
        <w:ind w:left="40" w:right="20" w:firstLine="420"/>
        <w:jc w:val="both"/>
      </w:pPr>
      <w:r>
        <w:rPr>
          <w:rStyle w:val="41"/>
          <w:color w:val="000000"/>
        </w:rPr>
        <w:t>Схема вскрытия</w:t>
      </w:r>
      <w:r>
        <w:rPr>
          <w:rStyle w:val="0pt9"/>
          <w:color w:val="000000"/>
        </w:rPr>
        <w:t xml:space="preserve"> — пространственное расположение сети основных и дополнительных вскрывающих выработок в шахт</w:t>
      </w:r>
      <w:r>
        <w:rPr>
          <w:rStyle w:val="0pt9"/>
          <w:color w:val="000000"/>
        </w:rPr>
        <w:softHyphen/>
        <w:t>ном поле. Различают следующие основные схемы вскрытия:</w:t>
      </w:r>
    </w:p>
    <w:p w:rsidR="009A0C7B" w:rsidRDefault="009A0C7B" w:rsidP="009A0C7B">
      <w:pPr>
        <w:pStyle w:val="a3"/>
        <w:framePr w:w="6523" w:h="9675" w:hRule="exact" w:wrap="none" w:vAnchor="page" w:hAnchor="page" w:x="2763" w:y="3583"/>
        <w:numPr>
          <w:ilvl w:val="0"/>
          <w:numId w:val="1"/>
        </w:numPr>
        <w:shd w:val="clear" w:color="auto" w:fill="auto"/>
        <w:tabs>
          <w:tab w:val="left" w:pos="755"/>
        </w:tabs>
        <w:spacing w:after="0" w:line="269" w:lineRule="exact"/>
        <w:ind w:left="40" w:right="20" w:firstLine="420"/>
        <w:jc w:val="both"/>
      </w:pPr>
      <w:r>
        <w:rPr>
          <w:rStyle w:val="0pt9"/>
          <w:color w:val="000000"/>
        </w:rPr>
        <w:t xml:space="preserve">по числу транспортных горизонтов — </w:t>
      </w:r>
      <w:proofErr w:type="spellStart"/>
      <w:r>
        <w:rPr>
          <w:rStyle w:val="41"/>
          <w:color w:val="000000"/>
        </w:rPr>
        <w:t>одногоризонтные</w:t>
      </w:r>
      <w:proofErr w:type="spellEnd"/>
      <w:r>
        <w:rPr>
          <w:rStyle w:val="41"/>
          <w:color w:val="000000"/>
        </w:rPr>
        <w:t xml:space="preserve"> </w:t>
      </w:r>
      <w:r>
        <w:rPr>
          <w:rStyle w:val="0pt9"/>
          <w:color w:val="000000"/>
        </w:rPr>
        <w:t xml:space="preserve">и </w:t>
      </w:r>
      <w:proofErr w:type="spellStart"/>
      <w:r>
        <w:rPr>
          <w:rStyle w:val="41"/>
          <w:color w:val="000000"/>
        </w:rPr>
        <w:t>многогоризонтные</w:t>
      </w:r>
      <w:proofErr w:type="spellEnd"/>
      <w:r>
        <w:rPr>
          <w:rStyle w:val="41"/>
          <w:color w:val="000000"/>
        </w:rPr>
        <w:t>.</w:t>
      </w:r>
      <w:r>
        <w:rPr>
          <w:rStyle w:val="0pt9"/>
          <w:color w:val="000000"/>
        </w:rPr>
        <w:t xml:space="preserve"> В первом случае шахтное поле отрабаты</w:t>
      </w:r>
      <w:r>
        <w:rPr>
          <w:rStyle w:val="0pt9"/>
          <w:color w:val="000000"/>
        </w:rPr>
        <w:softHyphen/>
        <w:t xml:space="preserve">вают с одного транспортного горизонта, что исключает </w:t>
      </w:r>
      <w:proofErr w:type="spellStart"/>
      <w:r>
        <w:rPr>
          <w:rStyle w:val="0pt9"/>
          <w:color w:val="000000"/>
        </w:rPr>
        <w:t>углу</w:t>
      </w:r>
      <w:proofErr w:type="gramStart"/>
      <w:r>
        <w:rPr>
          <w:rStyle w:val="0pt9"/>
          <w:color w:val="000000"/>
        </w:rPr>
        <w:t>б</w:t>
      </w:r>
      <w:proofErr w:type="spellEnd"/>
      <w:r>
        <w:rPr>
          <w:rStyle w:val="0pt9"/>
          <w:color w:val="000000"/>
        </w:rPr>
        <w:t>-</w:t>
      </w:r>
      <w:proofErr w:type="gramEnd"/>
      <w:r>
        <w:rPr>
          <w:rStyle w:val="0pt9"/>
          <w:color w:val="000000"/>
        </w:rPr>
        <w:t xml:space="preserve"> ку шахтных стволов, во втором — с проведением вскрывающих выработок на двух и более горизонтах, что вызывает необходи</w:t>
      </w:r>
      <w:r>
        <w:rPr>
          <w:rStyle w:val="0pt9"/>
          <w:color w:val="000000"/>
        </w:rPr>
        <w:softHyphen/>
        <w:t xml:space="preserve">мость </w:t>
      </w:r>
      <w:proofErr w:type="spellStart"/>
      <w:r>
        <w:rPr>
          <w:rStyle w:val="0pt9"/>
          <w:color w:val="000000"/>
        </w:rPr>
        <w:t>углубки</w:t>
      </w:r>
      <w:proofErr w:type="spellEnd"/>
      <w:r>
        <w:rPr>
          <w:rStyle w:val="0pt9"/>
          <w:color w:val="000000"/>
        </w:rPr>
        <w:t xml:space="preserve"> стволов;</w:t>
      </w:r>
    </w:p>
    <w:p w:rsidR="009A0C7B" w:rsidRDefault="009A0C7B" w:rsidP="009A0C7B">
      <w:pPr>
        <w:pStyle w:val="a3"/>
        <w:framePr w:w="6523" w:h="9675" w:hRule="exact" w:wrap="none" w:vAnchor="page" w:hAnchor="page" w:x="2763" w:y="3583"/>
        <w:numPr>
          <w:ilvl w:val="0"/>
          <w:numId w:val="1"/>
        </w:numPr>
        <w:shd w:val="clear" w:color="auto" w:fill="auto"/>
        <w:tabs>
          <w:tab w:val="left" w:pos="750"/>
        </w:tabs>
        <w:spacing w:after="0" w:line="269" w:lineRule="exact"/>
        <w:ind w:left="40" w:right="20" w:firstLine="420"/>
        <w:jc w:val="both"/>
      </w:pPr>
      <w:r>
        <w:rPr>
          <w:rStyle w:val="0pt9"/>
          <w:color w:val="000000"/>
        </w:rPr>
        <w:t>по типу дополнительных вскрывающих выработок — без дополнительных вскрывающих выработок; с квершлагами (ка</w:t>
      </w:r>
      <w:r>
        <w:rPr>
          <w:rStyle w:val="0pt9"/>
          <w:color w:val="000000"/>
        </w:rPr>
        <w:softHyphen/>
        <w:t xml:space="preserve">питальными, </w:t>
      </w:r>
      <w:proofErr w:type="spellStart"/>
      <w:r>
        <w:rPr>
          <w:rStyle w:val="0pt9"/>
          <w:color w:val="000000"/>
        </w:rPr>
        <w:t>горизонтными</w:t>
      </w:r>
      <w:proofErr w:type="spellEnd"/>
      <w:r>
        <w:rPr>
          <w:rStyle w:val="0pt9"/>
          <w:color w:val="000000"/>
        </w:rPr>
        <w:t>, этажными); с гезенками (капиталь</w:t>
      </w:r>
      <w:r>
        <w:rPr>
          <w:rStyle w:val="0pt9"/>
          <w:color w:val="000000"/>
        </w:rPr>
        <w:softHyphen/>
        <w:t>ным и этажным); со слепыми стволами.</w:t>
      </w:r>
    </w:p>
    <w:p w:rsidR="009A0C7B" w:rsidRDefault="009A0C7B" w:rsidP="009A0C7B">
      <w:pPr>
        <w:pStyle w:val="a3"/>
        <w:framePr w:w="6523" w:h="9675" w:hRule="exact" w:wrap="none" w:vAnchor="page" w:hAnchor="page" w:x="2763" w:y="3583"/>
        <w:shd w:val="clear" w:color="auto" w:fill="auto"/>
        <w:spacing w:after="0" w:line="269" w:lineRule="exact"/>
        <w:ind w:left="40" w:right="20" w:firstLine="420"/>
        <w:jc w:val="both"/>
      </w:pPr>
      <w:r>
        <w:rPr>
          <w:rStyle w:val="0pt9"/>
          <w:color w:val="000000"/>
        </w:rPr>
        <w:t>Кроме перечисленных схем вскрытия встречаются многие их разновидности.</w:t>
      </w:r>
    </w:p>
    <w:p w:rsidR="009A0C7B" w:rsidRDefault="009A0C7B" w:rsidP="009A0C7B">
      <w:pPr>
        <w:pStyle w:val="a3"/>
        <w:framePr w:w="6523" w:h="9675" w:hRule="exact" w:wrap="none" w:vAnchor="page" w:hAnchor="page" w:x="2763" w:y="3583"/>
        <w:shd w:val="clear" w:color="auto" w:fill="auto"/>
        <w:spacing w:after="0" w:line="269" w:lineRule="exact"/>
        <w:ind w:left="40" w:right="20" w:firstLine="420"/>
        <w:jc w:val="both"/>
      </w:pPr>
      <w:r>
        <w:rPr>
          <w:rStyle w:val="0pt9"/>
          <w:color w:val="000000"/>
        </w:rPr>
        <w:t>На выбор способов и схем вскрытия оказывают влияние сле</w:t>
      </w:r>
      <w:r>
        <w:rPr>
          <w:rStyle w:val="0pt9"/>
          <w:color w:val="000000"/>
        </w:rPr>
        <w:softHyphen/>
        <w:t>дующие факторы: размеры шахтного поля; угол падения, мощ</w:t>
      </w:r>
      <w:r>
        <w:rPr>
          <w:rStyle w:val="0pt9"/>
          <w:color w:val="000000"/>
        </w:rPr>
        <w:softHyphen/>
        <w:t>ность и число пластов в шахтном поле; расстояние между пла</w:t>
      </w:r>
      <w:r>
        <w:rPr>
          <w:rStyle w:val="0pt9"/>
          <w:color w:val="000000"/>
        </w:rPr>
        <w:softHyphen/>
        <w:t xml:space="preserve">стами; мощность наносов или непродуктивной толщи; рельеф поверхности; глубина разработки; </w:t>
      </w:r>
      <w:proofErr w:type="spellStart"/>
      <w:r>
        <w:rPr>
          <w:rStyle w:val="0pt9"/>
          <w:color w:val="000000"/>
        </w:rPr>
        <w:t>нарушенносгъ</w:t>
      </w:r>
      <w:proofErr w:type="spellEnd"/>
      <w:r>
        <w:rPr>
          <w:rStyle w:val="0pt9"/>
          <w:color w:val="000000"/>
        </w:rPr>
        <w:t xml:space="preserve"> месторожде</w:t>
      </w:r>
      <w:r>
        <w:rPr>
          <w:rStyle w:val="0pt9"/>
          <w:color w:val="000000"/>
        </w:rPr>
        <w:softHyphen/>
        <w:t xml:space="preserve">ния; свойства вмещающих пород; газоносность, </w:t>
      </w:r>
      <w:proofErr w:type="spellStart"/>
      <w:r>
        <w:rPr>
          <w:rStyle w:val="0pt9"/>
          <w:color w:val="000000"/>
        </w:rPr>
        <w:t>выбросоопас</w:t>
      </w:r>
      <w:proofErr w:type="spellEnd"/>
      <w:r>
        <w:rPr>
          <w:rStyle w:val="0pt9"/>
          <w:color w:val="000000"/>
        </w:rPr>
        <w:t>-</w:t>
      </w:r>
    </w:p>
    <w:p w:rsidR="009A0C7B" w:rsidRDefault="009A0C7B" w:rsidP="009A0C7B">
      <w:pPr>
        <w:rPr>
          <w:color w:val="auto"/>
          <w:sz w:val="2"/>
          <w:szCs w:val="2"/>
        </w:rPr>
        <w:sectPr w:rsidR="009A0C7B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9A0C7B" w:rsidRDefault="009A0C7B" w:rsidP="009A0C7B">
      <w:pPr>
        <w:pStyle w:val="a3"/>
        <w:framePr w:w="6475" w:h="9645" w:hRule="exact" w:wrap="none" w:vAnchor="page" w:hAnchor="page" w:x="2648" w:y="3597"/>
        <w:shd w:val="clear" w:color="auto" w:fill="auto"/>
        <w:spacing w:after="0" w:line="254" w:lineRule="exact"/>
        <w:ind w:left="40" w:right="20" w:firstLine="0"/>
        <w:jc w:val="both"/>
      </w:pPr>
      <w:proofErr w:type="spellStart"/>
      <w:r>
        <w:rPr>
          <w:rStyle w:val="0pt9"/>
          <w:color w:val="000000"/>
        </w:rPr>
        <w:lastRenderedPageBreak/>
        <w:t>ность</w:t>
      </w:r>
      <w:proofErr w:type="spellEnd"/>
      <w:r>
        <w:rPr>
          <w:rStyle w:val="0pt9"/>
          <w:color w:val="000000"/>
        </w:rPr>
        <w:t xml:space="preserve"> и </w:t>
      </w:r>
      <w:proofErr w:type="spellStart"/>
      <w:r>
        <w:rPr>
          <w:rStyle w:val="0pt9"/>
          <w:color w:val="000000"/>
        </w:rPr>
        <w:t>удароопасность</w:t>
      </w:r>
      <w:proofErr w:type="spellEnd"/>
      <w:r>
        <w:rPr>
          <w:rStyle w:val="0pt9"/>
          <w:color w:val="000000"/>
        </w:rPr>
        <w:t xml:space="preserve"> угольных пластов; </w:t>
      </w:r>
      <w:proofErr w:type="spellStart"/>
      <w:r>
        <w:rPr>
          <w:rStyle w:val="0pt9"/>
          <w:color w:val="000000"/>
        </w:rPr>
        <w:t>обводненность</w:t>
      </w:r>
      <w:proofErr w:type="spellEnd"/>
      <w:r>
        <w:rPr>
          <w:rStyle w:val="0pt9"/>
          <w:color w:val="000000"/>
        </w:rPr>
        <w:t xml:space="preserve"> ме</w:t>
      </w:r>
      <w:r>
        <w:rPr>
          <w:rStyle w:val="0pt9"/>
          <w:color w:val="000000"/>
        </w:rPr>
        <w:softHyphen/>
        <w:t>сторождения; склонность угля к самовозгоранию; производст</w:t>
      </w:r>
      <w:r>
        <w:rPr>
          <w:rStyle w:val="0pt9"/>
          <w:color w:val="000000"/>
        </w:rPr>
        <w:softHyphen/>
        <w:t>венная мощность и срок службы шахты; уровень развития гор</w:t>
      </w:r>
      <w:r>
        <w:rPr>
          <w:rStyle w:val="0pt9"/>
          <w:color w:val="000000"/>
        </w:rPr>
        <w:softHyphen/>
        <w:t>нодобывающей техники; возможность постоянного воспроиз</w:t>
      </w:r>
      <w:r>
        <w:rPr>
          <w:rStyle w:val="0pt9"/>
          <w:color w:val="000000"/>
        </w:rPr>
        <w:softHyphen/>
        <w:t>водства подготовительных и готовых к выемке запасов; надеж</w:t>
      </w:r>
      <w:r>
        <w:rPr>
          <w:rStyle w:val="0pt9"/>
          <w:color w:val="000000"/>
        </w:rPr>
        <w:softHyphen/>
        <w:t>ность вентиляции и др.</w:t>
      </w:r>
    </w:p>
    <w:p w:rsidR="009A0C7B" w:rsidRDefault="009A0C7B" w:rsidP="009A0C7B">
      <w:pPr>
        <w:pStyle w:val="a3"/>
        <w:framePr w:w="6475" w:h="9645" w:hRule="exact" w:wrap="none" w:vAnchor="page" w:hAnchor="page" w:x="2648" w:y="3597"/>
        <w:shd w:val="clear" w:color="auto" w:fill="auto"/>
        <w:spacing w:after="0" w:line="254" w:lineRule="exact"/>
        <w:ind w:left="40" w:right="20" w:firstLine="400"/>
        <w:jc w:val="both"/>
      </w:pPr>
      <w:proofErr w:type="gramStart"/>
      <w:r>
        <w:rPr>
          <w:rStyle w:val="0pt9"/>
          <w:color w:val="000000"/>
        </w:rPr>
        <w:t>Основными требованиями при выборе схемы вскрытия яв</w:t>
      </w:r>
      <w:r>
        <w:rPr>
          <w:rStyle w:val="0pt9"/>
          <w:color w:val="000000"/>
        </w:rPr>
        <w:softHyphen/>
        <w:t>ляются: минимальный объем вскрывающих горных выработок; минимальные первоначальные капитальные затраты на строи</w:t>
      </w:r>
      <w:r>
        <w:rPr>
          <w:rStyle w:val="0pt9"/>
          <w:color w:val="000000"/>
        </w:rPr>
        <w:softHyphen/>
        <w:t>тельство шахты; однотипность транспорта полезного ископае</w:t>
      </w:r>
      <w:r>
        <w:rPr>
          <w:rStyle w:val="0pt9"/>
          <w:color w:val="000000"/>
        </w:rPr>
        <w:softHyphen/>
        <w:t>мого по всем горным выработкам; возможность периодическо</w:t>
      </w:r>
      <w:r>
        <w:rPr>
          <w:rStyle w:val="0pt9"/>
          <w:color w:val="000000"/>
        </w:rPr>
        <w:softHyphen/>
        <w:t>го обновления горного хозяйства шахты; обеспечение выемоч</w:t>
      </w:r>
      <w:r>
        <w:rPr>
          <w:rStyle w:val="0pt9"/>
          <w:color w:val="000000"/>
        </w:rPr>
        <w:softHyphen/>
        <w:t>ной ступени достаточно большими запасами угля с целью уве</w:t>
      </w:r>
      <w:r>
        <w:rPr>
          <w:rStyle w:val="0pt9"/>
          <w:color w:val="000000"/>
        </w:rPr>
        <w:softHyphen/>
        <w:t xml:space="preserve">личения промежутка между </w:t>
      </w:r>
      <w:proofErr w:type="spellStart"/>
      <w:r>
        <w:rPr>
          <w:rStyle w:val="0pt9"/>
          <w:color w:val="000000"/>
        </w:rPr>
        <w:t>углубками</w:t>
      </w:r>
      <w:proofErr w:type="spellEnd"/>
      <w:r>
        <w:rPr>
          <w:rStyle w:val="0pt9"/>
          <w:color w:val="000000"/>
        </w:rPr>
        <w:t xml:space="preserve"> стволов; обеспечение на</w:t>
      </w:r>
      <w:r>
        <w:rPr>
          <w:rStyle w:val="0pt9"/>
          <w:color w:val="000000"/>
        </w:rPr>
        <w:softHyphen/>
        <w:t>дежного проветривания шахты.</w:t>
      </w:r>
      <w:proofErr w:type="gramEnd"/>
    </w:p>
    <w:p w:rsidR="009A0C7B" w:rsidRDefault="009A0C7B" w:rsidP="009A0C7B">
      <w:pPr>
        <w:pStyle w:val="a3"/>
        <w:framePr w:w="6475" w:h="9645" w:hRule="exact" w:wrap="none" w:vAnchor="page" w:hAnchor="page" w:x="2648" w:y="3597"/>
        <w:shd w:val="clear" w:color="auto" w:fill="auto"/>
        <w:spacing w:after="250" w:line="254" w:lineRule="exact"/>
        <w:ind w:left="40" w:right="20" w:firstLine="400"/>
        <w:jc w:val="both"/>
      </w:pPr>
      <w:r>
        <w:rPr>
          <w:rStyle w:val="0pt9"/>
          <w:color w:val="000000"/>
        </w:rPr>
        <w:t>Выбор схемы вскрытия месторождения является одной из важнейших задач при проектировании шахты. Окончательно выбирается та схема, которая в большей мере отвечает услови</w:t>
      </w:r>
      <w:r>
        <w:rPr>
          <w:rStyle w:val="0pt9"/>
          <w:color w:val="000000"/>
        </w:rPr>
        <w:softHyphen/>
        <w:t>ям данного месторождения и удовлетворяет принятым критери</w:t>
      </w:r>
      <w:r>
        <w:rPr>
          <w:rStyle w:val="0pt9"/>
          <w:color w:val="000000"/>
        </w:rPr>
        <w:softHyphen/>
        <w:t>ям. Задача решается методом отбора конкурентоспособных ва</w:t>
      </w:r>
      <w:r>
        <w:rPr>
          <w:rStyle w:val="0pt9"/>
          <w:color w:val="000000"/>
        </w:rPr>
        <w:softHyphen/>
        <w:t>риантов по установленному алгоритму.</w:t>
      </w:r>
    </w:p>
    <w:p w:rsidR="009A0C7B" w:rsidRDefault="009A0C7B" w:rsidP="009A0C7B">
      <w:pPr>
        <w:pStyle w:val="190"/>
        <w:framePr w:w="6475" w:h="9645" w:hRule="exact" w:wrap="none" w:vAnchor="page" w:hAnchor="page" w:x="2648" w:y="3597"/>
        <w:shd w:val="clear" w:color="auto" w:fill="auto"/>
        <w:spacing w:before="0" w:after="0" w:line="317" w:lineRule="exact"/>
        <w:ind w:left="440" w:right="89"/>
      </w:pPr>
      <w:bookmarkStart w:id="1" w:name="bookmark99"/>
      <w:r>
        <w:rPr>
          <w:rStyle w:val="1913pt"/>
          <w:b/>
          <w:bCs/>
          <w:color w:val="000000"/>
        </w:rPr>
        <w:t xml:space="preserve">4.7 </w:t>
      </w:r>
      <w:r>
        <w:rPr>
          <w:rStyle w:val="19"/>
          <w:b/>
          <w:bCs/>
          <w:color w:val="000000"/>
        </w:rPr>
        <w:t xml:space="preserve">ВСКРЫТИЕ </w:t>
      </w:r>
      <w:r>
        <w:rPr>
          <w:rStyle w:val="19"/>
          <w:b/>
          <w:bCs/>
          <w:color w:val="000000"/>
        </w:rPr>
        <w:t xml:space="preserve">ПЛАСТОВЫХ МЕСТОРОЖДЕНИЙ </w:t>
      </w:r>
      <w:r>
        <w:rPr>
          <w:rStyle w:val="1913pt"/>
          <w:b/>
          <w:bCs/>
          <w:color w:val="000000"/>
        </w:rPr>
        <w:t>4.7.1</w:t>
      </w:r>
      <w:bookmarkEnd w:id="1"/>
    </w:p>
    <w:p w:rsidR="009A0C7B" w:rsidRDefault="009A0C7B" w:rsidP="009A0C7B">
      <w:pPr>
        <w:pStyle w:val="201"/>
        <w:framePr w:w="6475" w:h="9645" w:hRule="exact" w:wrap="none" w:vAnchor="page" w:hAnchor="page" w:x="2648" w:y="3597"/>
        <w:shd w:val="clear" w:color="auto" w:fill="auto"/>
        <w:spacing w:before="0" w:after="215" w:line="250" w:lineRule="exact"/>
        <w:ind w:left="40" w:firstLine="400"/>
        <w:jc w:val="both"/>
      </w:pPr>
      <w:bookmarkStart w:id="2" w:name="bookmark100"/>
      <w:r>
        <w:rPr>
          <w:rStyle w:val="200"/>
          <w:b/>
          <w:bCs/>
          <w:color w:val="000000"/>
        </w:rPr>
        <w:t>ВСКРЫТИЕ ОДИНОЧНЫХ ПЛАСТОВ</w:t>
      </w:r>
      <w:bookmarkEnd w:id="2"/>
    </w:p>
    <w:p w:rsidR="009A0C7B" w:rsidRDefault="009A0C7B" w:rsidP="009A0C7B">
      <w:pPr>
        <w:pStyle w:val="a3"/>
        <w:framePr w:w="6475" w:h="9645" w:hRule="exact" w:wrap="none" w:vAnchor="page" w:hAnchor="page" w:x="2648" w:y="3597"/>
        <w:shd w:val="clear" w:color="auto" w:fill="auto"/>
        <w:spacing w:after="0" w:line="254" w:lineRule="exact"/>
        <w:ind w:left="40" w:right="20" w:firstLine="400"/>
        <w:jc w:val="both"/>
      </w:pPr>
      <w:r>
        <w:rPr>
          <w:rStyle w:val="0pt9"/>
          <w:color w:val="000000"/>
        </w:rPr>
        <w:t xml:space="preserve">При наличии в шахтном поле одного пласта применяют </w:t>
      </w:r>
      <w:proofErr w:type="spellStart"/>
      <w:r>
        <w:rPr>
          <w:rStyle w:val="0pt9"/>
          <w:color w:val="000000"/>
        </w:rPr>
        <w:t>вскрьггие</w:t>
      </w:r>
      <w:proofErr w:type="spellEnd"/>
      <w:r>
        <w:rPr>
          <w:rStyle w:val="0pt9"/>
          <w:color w:val="000000"/>
        </w:rPr>
        <w:t xml:space="preserve"> без </w:t>
      </w:r>
      <w:r>
        <w:rPr>
          <w:rStyle w:val="41"/>
          <w:color w:val="000000"/>
        </w:rPr>
        <w:t>дополнительных вскрывающих выработок,</w:t>
      </w:r>
      <w:r>
        <w:rPr>
          <w:rStyle w:val="0pt9"/>
          <w:color w:val="000000"/>
        </w:rPr>
        <w:t xml:space="preserve"> ограни</w:t>
      </w:r>
      <w:r>
        <w:rPr>
          <w:rStyle w:val="0pt9"/>
          <w:color w:val="000000"/>
        </w:rPr>
        <w:softHyphen/>
        <w:t>чиваясь проходкой только шахтных стволов.</w:t>
      </w:r>
    </w:p>
    <w:p w:rsidR="009A0C7B" w:rsidRDefault="009A0C7B" w:rsidP="009A0C7B">
      <w:pPr>
        <w:pStyle w:val="a3"/>
        <w:framePr w:w="6475" w:h="9645" w:hRule="exact" w:wrap="none" w:vAnchor="page" w:hAnchor="page" w:x="2648" w:y="3597"/>
        <w:shd w:val="clear" w:color="auto" w:fill="auto"/>
        <w:spacing w:after="0" w:line="254" w:lineRule="exact"/>
        <w:ind w:left="40" w:right="20" w:firstLine="400"/>
        <w:jc w:val="both"/>
      </w:pPr>
      <w:r>
        <w:rPr>
          <w:rStyle w:val="0pt9"/>
          <w:color w:val="000000"/>
        </w:rPr>
        <w:t>На рис. 4.5 представлено вскрытие одиночного пласта вер</w:t>
      </w:r>
      <w:r>
        <w:rPr>
          <w:rStyle w:val="0pt9"/>
          <w:color w:val="000000"/>
        </w:rPr>
        <w:softHyphen/>
        <w:t xml:space="preserve">тикальными стволами с расположением околоствольного двора в лежачем боку пласта. На горизонте околоствольного двора </w:t>
      </w:r>
      <w:proofErr w:type="gramStart"/>
      <w:r>
        <w:rPr>
          <w:rStyle w:val="0pt9"/>
          <w:color w:val="000000"/>
        </w:rPr>
        <w:t>откаточным</w:t>
      </w:r>
      <w:proofErr w:type="gramEnd"/>
      <w:r>
        <w:rPr>
          <w:rStyle w:val="0pt9"/>
          <w:color w:val="000000"/>
        </w:rPr>
        <w:t xml:space="preserve"> </w:t>
      </w:r>
      <w:proofErr w:type="spellStart"/>
      <w:r>
        <w:rPr>
          <w:rStyle w:val="0pt9"/>
          <w:color w:val="000000"/>
        </w:rPr>
        <w:t>ипреком</w:t>
      </w:r>
      <w:proofErr w:type="spellEnd"/>
      <w:r>
        <w:rPr>
          <w:rStyle w:val="0pt9"/>
          <w:color w:val="000000"/>
        </w:rPr>
        <w:t xml:space="preserve"> шахтное поле по падению разделено на</w:t>
      </w:r>
    </w:p>
    <w:p w:rsidR="009A0C7B" w:rsidRDefault="009A0C7B" w:rsidP="009A0C7B">
      <w:pPr>
        <w:rPr>
          <w:color w:val="auto"/>
          <w:sz w:val="2"/>
          <w:szCs w:val="2"/>
        </w:rPr>
        <w:sectPr w:rsidR="009A0C7B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9A0C7B" w:rsidRDefault="009A0C7B" w:rsidP="009A0C7B">
      <w:pPr>
        <w:pStyle w:val="a3"/>
        <w:framePr w:w="6514" w:h="5530" w:hRule="exact" w:wrap="none" w:vAnchor="page" w:hAnchor="page" w:x="2768" w:y="3585"/>
        <w:shd w:val="clear" w:color="auto" w:fill="auto"/>
        <w:spacing w:after="0" w:line="259" w:lineRule="exact"/>
        <w:ind w:left="40" w:right="20" w:firstLine="0"/>
        <w:jc w:val="both"/>
      </w:pPr>
      <w:r>
        <w:rPr>
          <w:rStyle w:val="0pt9"/>
          <w:color w:val="000000"/>
        </w:rPr>
        <w:lastRenderedPageBreak/>
        <w:t xml:space="preserve">две ступени: </w:t>
      </w:r>
      <w:proofErr w:type="spellStart"/>
      <w:r>
        <w:rPr>
          <w:rStyle w:val="0pt9"/>
          <w:color w:val="000000"/>
        </w:rPr>
        <w:t>брсмсберговую</w:t>
      </w:r>
      <w:proofErr w:type="spellEnd"/>
      <w:r>
        <w:rPr>
          <w:rStyle w:val="0pt9"/>
          <w:color w:val="000000"/>
        </w:rPr>
        <w:t xml:space="preserve"> и </w:t>
      </w:r>
      <w:proofErr w:type="gramStart"/>
      <w:r>
        <w:rPr>
          <w:rStyle w:val="0pt9"/>
          <w:color w:val="000000"/>
        </w:rPr>
        <w:t>уклонную</w:t>
      </w:r>
      <w:proofErr w:type="gramEnd"/>
      <w:r>
        <w:rPr>
          <w:rStyle w:val="0pt9"/>
          <w:color w:val="000000"/>
        </w:rPr>
        <w:t>. При делении на пане</w:t>
      </w:r>
      <w:r>
        <w:rPr>
          <w:rStyle w:val="0pt9"/>
          <w:color w:val="000000"/>
        </w:rPr>
        <w:softHyphen/>
        <w:t>ли, как показано на рисунке, от откаточного штрека проводят панельные бремсберги с ходками, а в уклонной части — па</w:t>
      </w:r>
      <w:r>
        <w:rPr>
          <w:rStyle w:val="0pt9"/>
          <w:color w:val="000000"/>
        </w:rPr>
        <w:softHyphen/>
        <w:t>нельные уклоны. Показан обратный порядок ведения очистных работ в пределах панели.</w:t>
      </w:r>
    </w:p>
    <w:p w:rsidR="009A0C7B" w:rsidRDefault="009A0C7B" w:rsidP="009A0C7B">
      <w:pPr>
        <w:pStyle w:val="a3"/>
        <w:framePr w:w="6514" w:h="5530" w:hRule="exact" w:wrap="none" w:vAnchor="page" w:hAnchor="page" w:x="2768" w:y="3585"/>
        <w:shd w:val="clear" w:color="auto" w:fill="auto"/>
        <w:spacing w:after="0" w:line="259" w:lineRule="exact"/>
        <w:ind w:left="20" w:right="20" w:firstLine="400"/>
        <w:jc w:val="both"/>
      </w:pPr>
      <w:proofErr w:type="gramStart"/>
      <w:r>
        <w:rPr>
          <w:rStyle w:val="0pt9"/>
          <w:color w:val="000000"/>
        </w:rPr>
        <w:t>При делении на этажи необходимо было бы провести капи</w:t>
      </w:r>
      <w:r>
        <w:rPr>
          <w:rStyle w:val="0pt9"/>
          <w:color w:val="000000"/>
        </w:rPr>
        <w:softHyphen/>
        <w:t>тальный бремсберг с ходком, а в уклонной части — капиталь</w:t>
      </w:r>
      <w:r>
        <w:rPr>
          <w:rStyle w:val="0pt9"/>
          <w:color w:val="000000"/>
        </w:rPr>
        <w:softHyphen/>
        <w:t>ный уклон.</w:t>
      </w:r>
      <w:proofErr w:type="gramEnd"/>
    </w:p>
    <w:p w:rsidR="009A0C7B" w:rsidRDefault="009A0C7B" w:rsidP="009A0C7B">
      <w:pPr>
        <w:pStyle w:val="a3"/>
        <w:framePr w:w="6514" w:h="5530" w:hRule="exact" w:wrap="none" w:vAnchor="page" w:hAnchor="page" w:x="2768" w:y="3585"/>
        <w:shd w:val="clear" w:color="auto" w:fill="auto"/>
        <w:spacing w:after="0" w:line="259" w:lineRule="exact"/>
        <w:ind w:left="20" w:right="20" w:firstLine="400"/>
        <w:jc w:val="both"/>
      </w:pPr>
      <w:r>
        <w:rPr>
          <w:rStyle w:val="0pt9"/>
          <w:color w:val="000000"/>
        </w:rPr>
        <w:t>Уголь от очистного забоя по конвейерному штреку посту</w:t>
      </w:r>
      <w:r>
        <w:rPr>
          <w:rStyle w:val="0pt9"/>
          <w:color w:val="000000"/>
        </w:rPr>
        <w:softHyphen/>
        <w:t>пает на панельный бремсберг, затем на откаточный штрек, да</w:t>
      </w:r>
      <w:r>
        <w:rPr>
          <w:rStyle w:val="0pt9"/>
          <w:color w:val="000000"/>
        </w:rPr>
        <w:softHyphen/>
        <w:t>лее — к околоствольному двору. По главному стволу уголь в скипах выдается на поверхность. Из уклонной части уголь вы</w:t>
      </w:r>
      <w:r>
        <w:rPr>
          <w:rStyle w:val="0pt9"/>
          <w:color w:val="000000"/>
        </w:rPr>
        <w:softHyphen/>
        <w:t>дается на откаточный горизонт по панельному уклону.</w:t>
      </w:r>
    </w:p>
    <w:p w:rsidR="009A0C7B" w:rsidRDefault="009A0C7B" w:rsidP="009A0C7B">
      <w:pPr>
        <w:pStyle w:val="a3"/>
        <w:framePr w:w="6514" w:h="5530" w:hRule="exact" w:wrap="none" w:vAnchor="page" w:hAnchor="page" w:x="2768" w:y="3585"/>
        <w:shd w:val="clear" w:color="auto" w:fill="auto"/>
        <w:spacing w:after="0" w:line="259" w:lineRule="exact"/>
        <w:ind w:left="20" w:right="20" w:firstLine="400"/>
        <w:jc w:val="both"/>
      </w:pPr>
      <w:r>
        <w:rPr>
          <w:rStyle w:val="0pt9"/>
          <w:color w:val="000000"/>
        </w:rPr>
        <w:t xml:space="preserve">Свежий воздух в шахту поступает по вспомогательному стволу, затем по сети </w:t>
      </w:r>
      <w:proofErr w:type="spellStart"/>
      <w:r>
        <w:rPr>
          <w:rStyle w:val="0pt9"/>
          <w:color w:val="000000"/>
        </w:rPr>
        <w:t>воздухопроводящих</w:t>
      </w:r>
      <w:proofErr w:type="spellEnd"/>
      <w:r>
        <w:rPr>
          <w:rStyle w:val="0pt9"/>
          <w:color w:val="000000"/>
        </w:rPr>
        <w:t xml:space="preserve"> выработок (откаточ</w:t>
      </w:r>
      <w:r>
        <w:rPr>
          <w:rStyle w:val="0pt9"/>
          <w:color w:val="000000"/>
        </w:rPr>
        <w:softHyphen/>
        <w:t>ный штрек, бремсберг (ходок), конвейерный штрек) поступает в очистной забой. Исходящая струя от забоя по вентиляционно</w:t>
      </w:r>
      <w:r>
        <w:rPr>
          <w:rStyle w:val="0pt9"/>
          <w:color w:val="000000"/>
        </w:rPr>
        <w:softHyphen/>
        <w:t xml:space="preserve">му штреку поступает на один из </w:t>
      </w:r>
      <w:proofErr w:type="spellStart"/>
      <w:r>
        <w:rPr>
          <w:rStyle w:val="0pt9"/>
          <w:color w:val="000000"/>
        </w:rPr>
        <w:t>ходков</w:t>
      </w:r>
      <w:proofErr w:type="spellEnd"/>
      <w:r>
        <w:rPr>
          <w:rStyle w:val="0pt9"/>
          <w:color w:val="000000"/>
        </w:rPr>
        <w:t xml:space="preserve"> бремсберга, а затем по шурфу на поверхность.</w:t>
      </w:r>
    </w:p>
    <w:p w:rsidR="009A0C7B" w:rsidRDefault="009A0C7B" w:rsidP="009A0C7B">
      <w:pPr>
        <w:pStyle w:val="a3"/>
        <w:framePr w:w="6514" w:h="5530" w:hRule="exact" w:wrap="none" w:vAnchor="page" w:hAnchor="page" w:x="2768" w:y="3585"/>
        <w:shd w:val="clear" w:color="auto" w:fill="auto"/>
        <w:spacing w:after="0" w:line="259" w:lineRule="exact"/>
        <w:ind w:left="20" w:right="20" w:firstLine="400"/>
        <w:jc w:val="both"/>
      </w:pPr>
      <w:r>
        <w:rPr>
          <w:rStyle w:val="0pt9"/>
          <w:color w:val="000000"/>
        </w:rPr>
        <w:t>Наиболее простым для одиночного пологого пласта являет</w:t>
      </w:r>
      <w:r>
        <w:rPr>
          <w:rStyle w:val="0pt9"/>
          <w:color w:val="000000"/>
        </w:rPr>
        <w:softHyphen/>
        <w:t>ся вскрытие наклонными стволами (рис. 4.6). Обычно проходят</w:t>
      </w:r>
    </w:p>
    <w:p w:rsidR="009A0C7B" w:rsidRDefault="009A0C7B" w:rsidP="009A0C7B">
      <w:pPr>
        <w:framePr w:wrap="none" w:vAnchor="page" w:hAnchor="page" w:x="2964" w:y="9658"/>
        <w:rPr>
          <w:color w:val="auto"/>
          <w:sz w:val="2"/>
          <w:szCs w:val="2"/>
        </w:rPr>
      </w:pPr>
      <w:r>
        <w:rPr>
          <w:noProof/>
          <w:color w:val="auto"/>
          <w:sz w:val="2"/>
          <w:szCs w:val="2"/>
        </w:rPr>
        <w:drawing>
          <wp:inline distT="0" distB="0" distL="0" distR="0">
            <wp:extent cx="3970020" cy="1379220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0020" cy="1379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0C7B" w:rsidRDefault="009A0C7B" w:rsidP="009A0C7B">
      <w:pPr>
        <w:pStyle w:val="220"/>
        <w:framePr w:w="6485" w:h="878" w:hRule="exact" w:wrap="none" w:vAnchor="page" w:hAnchor="page" w:x="2772" w:y="12382"/>
        <w:shd w:val="clear" w:color="auto" w:fill="auto"/>
      </w:pPr>
      <w:r>
        <w:rPr>
          <w:rStyle w:val="228"/>
          <w:color w:val="000000"/>
        </w:rPr>
        <w:t xml:space="preserve">Рис. 4.5. Вскрытие одиночного пласта вертикальными стволами: </w:t>
      </w:r>
      <w:r>
        <w:rPr>
          <w:rStyle w:val="22"/>
          <w:color w:val="000000"/>
        </w:rPr>
        <w:t xml:space="preserve">в — </w:t>
      </w:r>
      <w:proofErr w:type="spellStart"/>
      <w:r>
        <w:rPr>
          <w:rStyle w:val="22"/>
          <w:color w:val="000000"/>
        </w:rPr>
        <w:t>рялрел</w:t>
      </w:r>
      <w:proofErr w:type="spellEnd"/>
      <w:r>
        <w:rPr>
          <w:rStyle w:val="22"/>
          <w:color w:val="000000"/>
        </w:rPr>
        <w:t xml:space="preserve"> </w:t>
      </w:r>
      <w:proofErr w:type="spellStart"/>
      <w:r>
        <w:rPr>
          <w:rStyle w:val="22"/>
          <w:color w:val="000000"/>
        </w:rPr>
        <w:t>вкрсст</w:t>
      </w:r>
      <w:proofErr w:type="spellEnd"/>
      <w:r>
        <w:rPr>
          <w:rStyle w:val="22"/>
          <w:color w:val="000000"/>
        </w:rPr>
        <w:t xml:space="preserve"> простроим; </w:t>
      </w:r>
      <w:r>
        <w:rPr>
          <w:rStyle w:val="227pt"/>
          <w:color w:val="000000"/>
        </w:rPr>
        <w:t>6</w:t>
      </w:r>
      <w:r>
        <w:rPr>
          <w:rStyle w:val="22"/>
          <w:color w:val="000000"/>
        </w:rPr>
        <w:t xml:space="preserve"> — разрез в </w:t>
      </w:r>
      <w:r>
        <w:rPr>
          <w:rStyle w:val="225pt"/>
          <w:color w:val="000000"/>
        </w:rPr>
        <w:t>плоскости</w:t>
      </w:r>
      <w:r>
        <w:rPr>
          <w:rStyle w:val="225pt1"/>
          <w:color w:val="000000"/>
        </w:rPr>
        <w:t xml:space="preserve"> </w:t>
      </w:r>
      <w:r>
        <w:rPr>
          <w:rStyle w:val="22"/>
          <w:color w:val="000000"/>
        </w:rPr>
        <w:t xml:space="preserve">пласт»; </w:t>
      </w:r>
      <w:r>
        <w:rPr>
          <w:rStyle w:val="227pt"/>
          <w:color w:val="000000"/>
        </w:rPr>
        <w:t>1</w:t>
      </w:r>
      <w:r>
        <w:rPr>
          <w:rStyle w:val="22"/>
          <w:color w:val="000000"/>
        </w:rPr>
        <w:t xml:space="preserve"> — главный ствол; </w:t>
      </w:r>
      <w:r>
        <w:rPr>
          <w:rStyle w:val="227pt"/>
          <w:color w:val="000000"/>
        </w:rPr>
        <w:t>2</w:t>
      </w:r>
      <w:r>
        <w:rPr>
          <w:rStyle w:val="22"/>
          <w:color w:val="000000"/>
        </w:rPr>
        <w:t xml:space="preserve"> — вспомогательный спал; </w:t>
      </w:r>
      <w:r>
        <w:rPr>
          <w:rStyle w:val="2281"/>
          <w:color w:val="000000"/>
        </w:rPr>
        <w:t>3</w:t>
      </w:r>
      <w:r>
        <w:rPr>
          <w:rStyle w:val="228"/>
          <w:color w:val="000000"/>
        </w:rPr>
        <w:t xml:space="preserve"> — </w:t>
      </w:r>
      <w:r>
        <w:rPr>
          <w:rStyle w:val="22"/>
          <w:color w:val="000000"/>
        </w:rPr>
        <w:t xml:space="preserve">шурф; </w:t>
      </w:r>
      <w:r>
        <w:rPr>
          <w:rStyle w:val="2281"/>
          <w:color w:val="000000"/>
        </w:rPr>
        <w:t>4</w:t>
      </w:r>
      <w:r>
        <w:rPr>
          <w:rStyle w:val="228"/>
          <w:color w:val="000000"/>
        </w:rPr>
        <w:t xml:space="preserve"> — </w:t>
      </w:r>
      <w:r>
        <w:rPr>
          <w:rStyle w:val="22"/>
          <w:color w:val="000000"/>
        </w:rPr>
        <w:t xml:space="preserve">панельные бремсберги </w:t>
      </w:r>
      <w:r>
        <w:rPr>
          <w:rStyle w:val="228"/>
          <w:color w:val="000000"/>
        </w:rPr>
        <w:t xml:space="preserve">с </w:t>
      </w:r>
      <w:r>
        <w:rPr>
          <w:rStyle w:val="22"/>
          <w:color w:val="000000"/>
        </w:rPr>
        <w:t xml:space="preserve">ходками; </w:t>
      </w:r>
      <w:r>
        <w:rPr>
          <w:rStyle w:val="2281"/>
          <w:color w:val="000000"/>
        </w:rPr>
        <w:t>3</w:t>
      </w:r>
      <w:r>
        <w:rPr>
          <w:rStyle w:val="228"/>
          <w:color w:val="000000"/>
        </w:rPr>
        <w:t xml:space="preserve"> — </w:t>
      </w:r>
      <w:r>
        <w:rPr>
          <w:rStyle w:val="22"/>
          <w:color w:val="000000"/>
        </w:rPr>
        <w:t>окол</w:t>
      </w:r>
      <w:proofErr w:type="gramStart"/>
      <w:r>
        <w:rPr>
          <w:rStyle w:val="22"/>
          <w:color w:val="000000"/>
        </w:rPr>
        <w:t>о-</w:t>
      </w:r>
      <w:proofErr w:type="gramEnd"/>
      <w:r>
        <w:rPr>
          <w:rStyle w:val="22"/>
          <w:color w:val="000000"/>
        </w:rPr>
        <w:t xml:space="preserve"> ствольный двор; </w:t>
      </w:r>
      <w:r>
        <w:rPr>
          <w:rStyle w:val="227pt"/>
          <w:color w:val="000000"/>
        </w:rPr>
        <w:t>6</w:t>
      </w:r>
      <w:r>
        <w:rPr>
          <w:rStyle w:val="22"/>
          <w:color w:val="000000"/>
        </w:rPr>
        <w:t xml:space="preserve"> — откаточный штрек</w:t>
      </w:r>
    </w:p>
    <w:p w:rsidR="009A0C7B" w:rsidRDefault="009A0C7B" w:rsidP="009A0C7B">
      <w:pPr>
        <w:rPr>
          <w:color w:val="auto"/>
          <w:sz w:val="2"/>
          <w:szCs w:val="2"/>
        </w:rPr>
        <w:sectPr w:rsidR="009A0C7B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9A0C7B" w:rsidRDefault="009A0C7B" w:rsidP="009A0C7B">
      <w:pPr>
        <w:pStyle w:val="a3"/>
        <w:framePr w:w="6518" w:h="5471" w:hRule="exact" w:wrap="none" w:vAnchor="page" w:hAnchor="page" w:x="2626" w:y="3616"/>
        <w:shd w:val="clear" w:color="auto" w:fill="auto"/>
        <w:spacing w:after="0" w:line="254" w:lineRule="exact"/>
        <w:ind w:left="20" w:right="80" w:firstLine="0"/>
        <w:jc w:val="both"/>
      </w:pPr>
      <w:r>
        <w:rPr>
          <w:rStyle w:val="0pt9"/>
          <w:color w:val="000000"/>
        </w:rPr>
        <w:lastRenderedPageBreak/>
        <w:t>несколько параллельных друг другу стволов: один из них явля</w:t>
      </w:r>
      <w:r>
        <w:rPr>
          <w:rStyle w:val="0pt9"/>
          <w:color w:val="000000"/>
        </w:rPr>
        <w:softHyphen/>
        <w:t>ется главным, остальные — вспомогательными. Большей частью их проводят по пласту полезного ископаемого. Расстояние ме</w:t>
      </w:r>
      <w:r>
        <w:rPr>
          <w:rStyle w:val="0pt9"/>
          <w:color w:val="000000"/>
        </w:rPr>
        <w:softHyphen/>
        <w:t>жду главным и вспомогательными стволами принимается рав</w:t>
      </w:r>
      <w:r>
        <w:rPr>
          <w:rStyle w:val="0pt9"/>
          <w:color w:val="000000"/>
        </w:rPr>
        <w:softHyphen/>
        <w:t>ным не менее 40 м.</w:t>
      </w:r>
    </w:p>
    <w:p w:rsidR="009A0C7B" w:rsidRDefault="009A0C7B" w:rsidP="009A0C7B">
      <w:pPr>
        <w:pStyle w:val="a3"/>
        <w:framePr w:w="6518" w:h="5471" w:hRule="exact" w:wrap="none" w:vAnchor="page" w:hAnchor="page" w:x="2626" w:y="3616"/>
        <w:shd w:val="clear" w:color="auto" w:fill="auto"/>
        <w:spacing w:after="0" w:line="254" w:lineRule="exact"/>
        <w:ind w:left="20" w:right="80" w:firstLine="420"/>
        <w:jc w:val="both"/>
      </w:pPr>
      <w:r>
        <w:rPr>
          <w:rStyle w:val="0pt9"/>
          <w:color w:val="000000"/>
        </w:rPr>
        <w:t xml:space="preserve">При таком вскрытии и незначительных размерах шахтного поля по простиранию </w:t>
      </w:r>
      <w:proofErr w:type="spellStart"/>
      <w:r>
        <w:rPr>
          <w:rStyle w:val="0pt9"/>
          <w:color w:val="000000"/>
        </w:rPr>
        <w:t>шахтопласт</w:t>
      </w:r>
      <w:proofErr w:type="spellEnd"/>
      <w:r>
        <w:rPr>
          <w:rStyle w:val="0pt9"/>
          <w:color w:val="000000"/>
        </w:rPr>
        <w:t xml:space="preserve"> делят на этажи. Стволы про</w:t>
      </w:r>
      <w:r>
        <w:rPr>
          <w:rStyle w:val="0pt9"/>
          <w:color w:val="000000"/>
        </w:rPr>
        <w:softHyphen/>
        <w:t>ходят до отметки первого этажа. После этого начинаются под</w:t>
      </w:r>
      <w:r>
        <w:rPr>
          <w:rStyle w:val="0pt9"/>
          <w:color w:val="000000"/>
        </w:rPr>
        <w:softHyphen/>
        <w:t>готовительные работы в этаже. Отработка крыльев шахтного поля может осуществляться как прямым, так и обратным хо</w:t>
      </w:r>
      <w:r>
        <w:rPr>
          <w:rStyle w:val="0pt9"/>
          <w:color w:val="000000"/>
        </w:rPr>
        <w:softHyphen/>
        <w:t>дом. В первом случае объем подготовительных работ до начала очистной выемки минимальный. На схеме показан обратный порядок отработки.</w:t>
      </w:r>
    </w:p>
    <w:p w:rsidR="009A0C7B" w:rsidRDefault="009A0C7B" w:rsidP="009A0C7B">
      <w:pPr>
        <w:pStyle w:val="a3"/>
        <w:framePr w:w="6518" w:h="5471" w:hRule="exact" w:wrap="none" w:vAnchor="page" w:hAnchor="page" w:x="2626" w:y="3616"/>
        <w:shd w:val="clear" w:color="auto" w:fill="auto"/>
        <w:spacing w:after="0" w:line="254" w:lineRule="exact"/>
        <w:ind w:left="20" w:right="80" w:firstLine="420"/>
        <w:jc w:val="both"/>
      </w:pPr>
      <w:r>
        <w:rPr>
          <w:rStyle w:val="0pt9"/>
          <w:color w:val="000000"/>
        </w:rPr>
        <w:t>До окончания очистных работ в первом этаже осуществля</w:t>
      </w:r>
      <w:r>
        <w:rPr>
          <w:rStyle w:val="0pt9"/>
          <w:color w:val="000000"/>
        </w:rPr>
        <w:softHyphen/>
        <w:t>ют проходку стволов до отметки второго этажа, где вновь осу</w:t>
      </w:r>
      <w:r>
        <w:rPr>
          <w:rStyle w:val="0pt9"/>
          <w:color w:val="000000"/>
        </w:rPr>
        <w:softHyphen/>
        <w:t>ществляют подготовку очистных забоев.</w:t>
      </w:r>
    </w:p>
    <w:p w:rsidR="009A0C7B" w:rsidRDefault="009A0C7B" w:rsidP="009A0C7B">
      <w:pPr>
        <w:pStyle w:val="a3"/>
        <w:framePr w:w="6518" w:h="5471" w:hRule="exact" w:wrap="none" w:vAnchor="page" w:hAnchor="page" w:x="2626" w:y="3616"/>
        <w:shd w:val="clear" w:color="auto" w:fill="auto"/>
        <w:spacing w:after="0" w:line="254" w:lineRule="exact"/>
        <w:ind w:left="20" w:right="80" w:firstLine="420"/>
        <w:jc w:val="both"/>
      </w:pPr>
      <w:r>
        <w:rPr>
          <w:rStyle w:val="0pt9"/>
          <w:color w:val="000000"/>
        </w:rPr>
        <w:t xml:space="preserve">Свежая струя воздуха по одному из стволов поступает в </w:t>
      </w:r>
      <w:proofErr w:type="spellStart"/>
      <w:r>
        <w:rPr>
          <w:rStyle w:val="0pt9"/>
          <w:color w:val="000000"/>
        </w:rPr>
        <w:t>околостволъный</w:t>
      </w:r>
      <w:proofErr w:type="spellEnd"/>
      <w:r>
        <w:rPr>
          <w:rStyle w:val="0pt9"/>
          <w:color w:val="000000"/>
        </w:rPr>
        <w:t xml:space="preserve"> двор, где разделяется на оба крыла шахтного поля. Из откаточных (конвейерных) штреков воздух направля</w:t>
      </w:r>
      <w:r>
        <w:rPr>
          <w:rStyle w:val="0pt9"/>
          <w:color w:val="000000"/>
        </w:rPr>
        <w:softHyphen/>
        <w:t>ется в очистные забои, далее через вентиляционный штрек и ствол на поверхность.</w:t>
      </w:r>
    </w:p>
    <w:p w:rsidR="009A0C7B" w:rsidRDefault="009A0C7B" w:rsidP="009A0C7B">
      <w:pPr>
        <w:framePr w:wrap="none" w:vAnchor="page" w:hAnchor="page" w:x="2914" w:y="9449"/>
        <w:rPr>
          <w:color w:val="auto"/>
          <w:sz w:val="2"/>
          <w:szCs w:val="2"/>
        </w:rPr>
      </w:pPr>
      <w:r>
        <w:rPr>
          <w:noProof/>
          <w:color w:val="auto"/>
          <w:sz w:val="2"/>
          <w:szCs w:val="2"/>
        </w:rPr>
        <w:drawing>
          <wp:inline distT="0" distB="0" distL="0" distR="0">
            <wp:extent cx="1889760" cy="815340"/>
            <wp:effectExtent l="0" t="0" r="0" b="381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9760" cy="815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0C7B" w:rsidRDefault="009A0C7B" w:rsidP="009A0C7B">
      <w:pPr>
        <w:pStyle w:val="101"/>
        <w:framePr w:w="6518" w:h="868" w:hRule="exact" w:wrap="none" w:vAnchor="page" w:hAnchor="page" w:x="2626" w:y="12427"/>
        <w:shd w:val="clear" w:color="auto" w:fill="auto"/>
        <w:spacing w:before="0" w:line="202" w:lineRule="exact"/>
        <w:ind w:left="20" w:right="80"/>
        <w:jc w:val="left"/>
      </w:pPr>
      <w:r>
        <w:rPr>
          <w:rStyle w:val="1082"/>
          <w:color w:val="000000"/>
        </w:rPr>
        <w:t xml:space="preserve">Рис. 4.6. Вскрытие пологого пласта наклонными стволами: </w:t>
      </w:r>
      <w:r>
        <w:rPr>
          <w:rStyle w:val="103"/>
          <w:color w:val="000000"/>
        </w:rPr>
        <w:t>а</w:t>
      </w:r>
      <w:r>
        <w:rPr>
          <w:rStyle w:val="10"/>
          <w:color w:val="000000"/>
        </w:rPr>
        <w:t xml:space="preserve"> — разрез «крест простирания; </w:t>
      </w:r>
      <w:r>
        <w:rPr>
          <w:rStyle w:val="103"/>
          <w:color w:val="000000"/>
        </w:rPr>
        <w:t>6</w:t>
      </w:r>
      <w:r>
        <w:rPr>
          <w:rStyle w:val="10"/>
          <w:color w:val="000000"/>
        </w:rPr>
        <w:t xml:space="preserve"> — </w:t>
      </w:r>
      <w:proofErr w:type="spellStart"/>
      <w:r>
        <w:rPr>
          <w:rStyle w:val="10"/>
          <w:color w:val="000000"/>
        </w:rPr>
        <w:t>рмрез</w:t>
      </w:r>
      <w:proofErr w:type="spellEnd"/>
      <w:r>
        <w:rPr>
          <w:rStyle w:val="10"/>
          <w:color w:val="000000"/>
        </w:rPr>
        <w:t xml:space="preserve"> * плоскости пласта; </w:t>
      </w:r>
      <w:r>
        <w:rPr>
          <w:rStyle w:val="103"/>
          <w:color w:val="000000"/>
        </w:rPr>
        <w:t>1.3</w:t>
      </w:r>
      <w:r>
        <w:rPr>
          <w:rStyle w:val="10"/>
          <w:color w:val="000000"/>
        </w:rPr>
        <w:t xml:space="preserve"> — вспомогательные стволы; </w:t>
      </w:r>
      <w:r>
        <w:rPr>
          <w:rStyle w:val="103"/>
          <w:color w:val="000000"/>
        </w:rPr>
        <w:t>2</w:t>
      </w:r>
      <w:r>
        <w:rPr>
          <w:rStyle w:val="10"/>
          <w:color w:val="000000"/>
        </w:rPr>
        <w:t xml:space="preserve"> — главный ствол; </w:t>
      </w:r>
      <w:r>
        <w:rPr>
          <w:rStyle w:val="103"/>
          <w:color w:val="000000"/>
        </w:rPr>
        <w:t>4</w:t>
      </w:r>
      <w:r>
        <w:rPr>
          <w:rStyle w:val="10"/>
          <w:color w:val="000000"/>
        </w:rPr>
        <w:t xml:space="preserve"> — этажный вентиляционный штрек; </w:t>
      </w:r>
      <w:r>
        <w:rPr>
          <w:rStyle w:val="103"/>
          <w:color w:val="000000"/>
        </w:rPr>
        <w:t>5</w:t>
      </w:r>
      <w:r>
        <w:rPr>
          <w:rStyle w:val="10"/>
          <w:color w:val="000000"/>
        </w:rPr>
        <w:t xml:space="preserve"> — просек; </w:t>
      </w:r>
      <w:r>
        <w:rPr>
          <w:rStyle w:val="103"/>
          <w:color w:val="000000"/>
        </w:rPr>
        <w:t>6</w:t>
      </w:r>
      <w:r>
        <w:rPr>
          <w:rStyle w:val="10"/>
          <w:color w:val="000000"/>
        </w:rPr>
        <w:t xml:space="preserve"> — этажный откаточный штрек; 7—</w:t>
      </w:r>
      <w:proofErr w:type="spellStart"/>
      <w:r>
        <w:rPr>
          <w:rStyle w:val="10"/>
          <w:color w:val="000000"/>
        </w:rPr>
        <w:t>околостволъный</w:t>
      </w:r>
      <w:proofErr w:type="spellEnd"/>
      <w:r>
        <w:rPr>
          <w:rStyle w:val="10"/>
          <w:color w:val="000000"/>
        </w:rPr>
        <w:t xml:space="preserve"> двор</w:t>
      </w:r>
    </w:p>
    <w:p w:rsidR="009A0C7B" w:rsidRDefault="009A0C7B" w:rsidP="009A0C7B">
      <w:pPr>
        <w:framePr w:wrap="none" w:vAnchor="page" w:hAnchor="page" w:x="6149" w:y="9324"/>
        <w:rPr>
          <w:color w:val="auto"/>
          <w:sz w:val="2"/>
          <w:szCs w:val="2"/>
        </w:rPr>
      </w:pPr>
      <w:r>
        <w:rPr>
          <w:noProof/>
          <w:color w:val="auto"/>
          <w:sz w:val="2"/>
          <w:szCs w:val="2"/>
        </w:rPr>
        <w:drawing>
          <wp:inline distT="0" distB="0" distL="0" distR="0">
            <wp:extent cx="1905000" cy="1303020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303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0C7B" w:rsidRDefault="009A0C7B" w:rsidP="009A0C7B">
      <w:pPr>
        <w:rPr>
          <w:color w:val="auto"/>
          <w:sz w:val="2"/>
          <w:szCs w:val="2"/>
        </w:rPr>
        <w:sectPr w:rsidR="009A0C7B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9A0C7B" w:rsidRDefault="009A0C7B" w:rsidP="009A0C7B">
      <w:pPr>
        <w:pStyle w:val="a3"/>
        <w:framePr w:w="6533" w:h="9677" w:hRule="exact" w:wrap="none" w:vAnchor="page" w:hAnchor="page" w:x="2758" w:y="3670"/>
        <w:shd w:val="clear" w:color="auto" w:fill="auto"/>
        <w:spacing w:after="217" w:line="264" w:lineRule="exact"/>
        <w:ind w:left="40" w:right="40" w:firstLine="420"/>
        <w:jc w:val="both"/>
      </w:pPr>
      <w:r>
        <w:rPr>
          <w:rStyle w:val="0pt9"/>
          <w:color w:val="000000"/>
        </w:rPr>
        <w:lastRenderedPageBreak/>
        <w:t>Вскрытие</w:t>
      </w:r>
      <w:r>
        <w:rPr>
          <w:rStyle w:val="0pt9"/>
          <w:color w:val="000000"/>
        </w:rPr>
        <w:t xml:space="preserve"> наклонными стволами требует </w:t>
      </w:r>
      <w:r>
        <w:rPr>
          <w:rStyle w:val="a9"/>
          <w:color w:val="000000"/>
        </w:rPr>
        <w:t>мсііыпих</w:t>
      </w:r>
      <w:r>
        <w:rPr>
          <w:rStyle w:val="0pt9"/>
          <w:color w:val="000000"/>
          <w:lang w:val="kk-KZ" w:eastAsia="kk-KZ"/>
        </w:rPr>
        <w:t xml:space="preserve"> </w:t>
      </w:r>
      <w:r>
        <w:rPr>
          <w:rStyle w:val="0pt9"/>
          <w:color w:val="000000"/>
        </w:rPr>
        <w:t>капи</w:t>
      </w:r>
      <w:r>
        <w:rPr>
          <w:rStyle w:val="0pt9"/>
          <w:color w:val="000000"/>
        </w:rPr>
        <w:softHyphen/>
        <w:t>тальных затрат, чем вскрытие вертикальными стволами, позво</w:t>
      </w:r>
      <w:r>
        <w:rPr>
          <w:rStyle w:val="0pt9"/>
          <w:color w:val="000000"/>
        </w:rPr>
        <w:softHyphen/>
        <w:t>ляет быстрее начать очистные работы и осуществить полную конвейеризацию транспорта</w:t>
      </w:r>
      <w:r>
        <w:rPr>
          <w:rStyle w:val="0pt9"/>
          <w:color w:val="000000"/>
        </w:rPr>
        <w:t xml:space="preserve"> полезного ископаемого от очист</w:t>
      </w:r>
      <w:r>
        <w:rPr>
          <w:rStyle w:val="0pt9"/>
          <w:color w:val="000000"/>
        </w:rPr>
        <w:t>ного забоя до поверхности. Э</w:t>
      </w:r>
      <w:r>
        <w:rPr>
          <w:rStyle w:val="0pt9"/>
          <w:color w:val="000000"/>
        </w:rPr>
        <w:t>тот способ вскрытия целесообраз</w:t>
      </w:r>
      <w:r>
        <w:rPr>
          <w:rStyle w:val="0pt9"/>
          <w:color w:val="000000"/>
        </w:rPr>
        <w:t xml:space="preserve">но применять при освоении </w:t>
      </w:r>
      <w:r>
        <w:rPr>
          <w:rStyle w:val="0pt9"/>
          <w:color w:val="000000"/>
        </w:rPr>
        <w:t>месторождений с пологими или на</w:t>
      </w:r>
      <w:r>
        <w:rPr>
          <w:rStyle w:val="0pt9"/>
          <w:color w:val="000000"/>
        </w:rPr>
        <w:t>клонными пластами, залегающими близко к поверхности</w:t>
      </w:r>
      <w:r>
        <w:rPr>
          <w:rStyle w:val="0pt9"/>
          <w:color w:val="000000"/>
        </w:rPr>
        <w:t>, на</w:t>
      </w:r>
      <w:r>
        <w:rPr>
          <w:rStyle w:val="0pt9"/>
          <w:color w:val="000000"/>
        </w:rPr>
        <w:t xml:space="preserve">пример при строительстве опытно-промышленных участков </w:t>
      </w:r>
      <w:proofErr w:type="spellStart"/>
      <w:r>
        <w:rPr>
          <w:rStyle w:val="0pt9"/>
          <w:color w:val="000000"/>
        </w:rPr>
        <w:t>Ерунаковского</w:t>
      </w:r>
      <w:proofErr w:type="spellEnd"/>
      <w:r>
        <w:rPr>
          <w:rStyle w:val="0pt9"/>
          <w:color w:val="000000"/>
        </w:rPr>
        <w:t xml:space="preserve"> геолого-промышленного района.</w:t>
      </w:r>
    </w:p>
    <w:p w:rsidR="009A0C7B" w:rsidRDefault="009A0C7B" w:rsidP="009A0C7B">
      <w:pPr>
        <w:pStyle w:val="1920"/>
        <w:framePr w:w="6533" w:h="9677" w:hRule="exact" w:wrap="none" w:vAnchor="page" w:hAnchor="page" w:x="2758" w:y="3670"/>
        <w:shd w:val="clear" w:color="auto" w:fill="auto"/>
        <w:spacing w:before="0"/>
        <w:ind w:left="40" w:firstLine="420"/>
      </w:pPr>
      <w:bookmarkStart w:id="3" w:name="bookmark101"/>
      <w:r>
        <w:rPr>
          <w:rStyle w:val="192"/>
          <w:b/>
          <w:bCs/>
          <w:color w:val="000000"/>
        </w:rPr>
        <w:t>4.7.2</w:t>
      </w:r>
      <w:bookmarkEnd w:id="3"/>
    </w:p>
    <w:p w:rsidR="009A0C7B" w:rsidRDefault="009A0C7B" w:rsidP="009A0C7B">
      <w:pPr>
        <w:pStyle w:val="130"/>
        <w:framePr w:w="6533" w:h="9677" w:hRule="exact" w:wrap="none" w:vAnchor="page" w:hAnchor="page" w:x="2758" w:y="3670"/>
        <w:shd w:val="clear" w:color="auto" w:fill="auto"/>
        <w:spacing w:line="293" w:lineRule="exact"/>
        <w:ind w:left="40" w:firstLine="420"/>
        <w:jc w:val="both"/>
      </w:pPr>
      <w:r>
        <w:rPr>
          <w:rStyle w:val="13"/>
          <w:b/>
          <w:bCs/>
          <w:color w:val="000000"/>
        </w:rPr>
        <w:t>ВСКРЫТИЕ ПОЛОГИХ И НАКЛОННЫХ</w:t>
      </w:r>
    </w:p>
    <w:p w:rsidR="009A0C7B" w:rsidRDefault="009A0C7B" w:rsidP="009A0C7B">
      <w:pPr>
        <w:pStyle w:val="130"/>
        <w:framePr w:w="6533" w:h="9677" w:hRule="exact" w:wrap="none" w:vAnchor="page" w:hAnchor="page" w:x="2758" w:y="3670"/>
        <w:shd w:val="clear" w:color="auto" w:fill="auto"/>
        <w:spacing w:after="207" w:line="293" w:lineRule="exact"/>
        <w:ind w:left="40" w:firstLine="420"/>
        <w:jc w:val="both"/>
      </w:pPr>
      <w:r>
        <w:rPr>
          <w:rStyle w:val="13"/>
          <w:b/>
          <w:bCs/>
          <w:color w:val="000000"/>
        </w:rPr>
        <w:t>ПЛАСТОВ ВЕРТИКАЛЬНЫМИ СТВОЛАМИ</w:t>
      </w:r>
    </w:p>
    <w:p w:rsidR="009A0C7B" w:rsidRDefault="009A0C7B" w:rsidP="009A0C7B">
      <w:pPr>
        <w:pStyle w:val="a3"/>
        <w:framePr w:w="6533" w:h="9677" w:hRule="exact" w:wrap="none" w:vAnchor="page" w:hAnchor="page" w:x="2758" w:y="3670"/>
        <w:shd w:val="clear" w:color="auto" w:fill="auto"/>
        <w:spacing w:after="0" w:line="259" w:lineRule="exact"/>
        <w:ind w:left="40" w:right="40" w:firstLine="420"/>
        <w:jc w:val="both"/>
      </w:pPr>
      <w:r>
        <w:rPr>
          <w:rStyle w:val="0pt9"/>
          <w:color w:val="000000"/>
        </w:rPr>
        <w:t>Наиболее распространенным на пологих и частично на</w:t>
      </w:r>
      <w:r>
        <w:rPr>
          <w:rStyle w:val="0pt9"/>
          <w:color w:val="000000"/>
        </w:rPr>
        <w:softHyphen/>
        <w:t>клонных пласта</w:t>
      </w:r>
      <w:r>
        <w:rPr>
          <w:rStyle w:val="0pt9"/>
          <w:color w:val="000000"/>
        </w:rPr>
        <w:t>х является вскрытие</w:t>
      </w:r>
      <w:r>
        <w:rPr>
          <w:rStyle w:val="0pt9"/>
          <w:color w:val="000000"/>
        </w:rPr>
        <w:t xml:space="preserve"> вертикальными стволами с </w:t>
      </w:r>
      <w:r>
        <w:rPr>
          <w:rStyle w:val="41"/>
          <w:color w:val="000000"/>
        </w:rPr>
        <w:t>капитальным квершлагом</w:t>
      </w:r>
      <w:r>
        <w:rPr>
          <w:rStyle w:val="0pt9"/>
          <w:color w:val="000000"/>
        </w:rPr>
        <w:t xml:space="preserve"> (рис. </w:t>
      </w:r>
      <w:r>
        <w:rPr>
          <w:rStyle w:val="0pt9"/>
          <w:color w:val="000000"/>
        </w:rPr>
        <w:t xml:space="preserve">4.7). Это </w:t>
      </w:r>
      <w:proofErr w:type="spellStart"/>
      <w:r>
        <w:rPr>
          <w:rStyle w:val="0pt9"/>
          <w:color w:val="000000"/>
        </w:rPr>
        <w:t>одногоризонтное</w:t>
      </w:r>
      <w:proofErr w:type="spellEnd"/>
      <w:r>
        <w:rPr>
          <w:rStyle w:val="0pt9"/>
          <w:color w:val="000000"/>
        </w:rPr>
        <w:t xml:space="preserve"> вскры</w:t>
      </w:r>
      <w:r>
        <w:rPr>
          <w:rStyle w:val="0pt9"/>
          <w:color w:val="000000"/>
        </w:rPr>
        <w:t>тие. Его сущность заключаетс</w:t>
      </w:r>
      <w:r>
        <w:rPr>
          <w:rStyle w:val="0pt9"/>
          <w:color w:val="000000"/>
        </w:rPr>
        <w:t>я в том, что шахтное поле по па</w:t>
      </w:r>
      <w:r>
        <w:rPr>
          <w:rStyle w:val="0pt9"/>
          <w:color w:val="000000"/>
        </w:rPr>
        <w:t>дению транспортным горизонтом делится</w:t>
      </w:r>
      <w:r>
        <w:rPr>
          <w:rStyle w:val="0pt9"/>
          <w:color w:val="000000"/>
        </w:rPr>
        <w:t xml:space="preserve"> на две выемочные ступени — </w:t>
      </w:r>
      <w:proofErr w:type="spellStart"/>
      <w:r>
        <w:rPr>
          <w:rStyle w:val="0pt9"/>
          <w:color w:val="000000"/>
        </w:rPr>
        <w:t>бремсбе</w:t>
      </w:r>
      <w:r>
        <w:rPr>
          <w:rStyle w:val="0pt9"/>
          <w:color w:val="000000"/>
        </w:rPr>
        <w:t>рговую</w:t>
      </w:r>
      <w:proofErr w:type="spellEnd"/>
      <w:r>
        <w:rPr>
          <w:rStyle w:val="0pt9"/>
          <w:color w:val="000000"/>
        </w:rPr>
        <w:t xml:space="preserve"> и уклонную. Стволы </w:t>
      </w:r>
      <w:r>
        <w:rPr>
          <w:rStyle w:val="0pt9"/>
          <w:color w:val="000000"/>
          <w:lang w:val="kk-KZ" w:eastAsia="kk-KZ"/>
        </w:rPr>
        <w:t xml:space="preserve">(главішій </w:t>
      </w:r>
      <w:r>
        <w:rPr>
          <w:rStyle w:val="0pt9"/>
          <w:color w:val="000000"/>
        </w:rPr>
        <w:t xml:space="preserve">и </w:t>
      </w:r>
      <w:proofErr w:type="gramStart"/>
      <w:r>
        <w:rPr>
          <w:rStyle w:val="0pt9"/>
          <w:color w:val="000000"/>
        </w:rPr>
        <w:t>вспо</w:t>
      </w:r>
      <w:r>
        <w:rPr>
          <w:rStyle w:val="0pt9"/>
          <w:color w:val="000000"/>
        </w:rPr>
        <w:softHyphen/>
        <w:t>могательный</w:t>
      </w:r>
      <w:proofErr w:type="gramEnd"/>
      <w:r>
        <w:rPr>
          <w:rStyle w:val="0pt9"/>
          <w:color w:val="000000"/>
        </w:rPr>
        <w:t xml:space="preserve">), располагаемые на одной общей </w:t>
      </w:r>
      <w:proofErr w:type="spellStart"/>
      <w:r>
        <w:rPr>
          <w:rStyle w:val="0pt9"/>
          <w:color w:val="000000"/>
        </w:rPr>
        <w:t>промплощадке</w:t>
      </w:r>
      <w:proofErr w:type="spellEnd"/>
      <w:r>
        <w:rPr>
          <w:rStyle w:val="0pt9"/>
          <w:color w:val="000000"/>
        </w:rPr>
        <w:t>, проходят до отметки транспортного горизон</w:t>
      </w:r>
      <w:r>
        <w:rPr>
          <w:rStyle w:val="0pt9"/>
          <w:color w:val="000000"/>
        </w:rPr>
        <w:t>та, а непосредственное вскрытие</w:t>
      </w:r>
      <w:r>
        <w:rPr>
          <w:rStyle w:val="0pt9"/>
          <w:color w:val="000000"/>
        </w:rPr>
        <w:t xml:space="preserve"> пластов осуществляется капитальным квер</w:t>
      </w:r>
      <w:r>
        <w:rPr>
          <w:rStyle w:val="0pt9"/>
          <w:color w:val="000000"/>
        </w:rPr>
        <w:softHyphen/>
        <w:t>шлагом, проведенным от околоствольного двора.</w:t>
      </w:r>
    </w:p>
    <w:p w:rsidR="009A0C7B" w:rsidRDefault="009A0C7B" w:rsidP="009A0C7B">
      <w:pPr>
        <w:pStyle w:val="a3"/>
        <w:framePr w:w="6533" w:h="9677" w:hRule="exact" w:wrap="none" w:vAnchor="page" w:hAnchor="page" w:x="2758" w:y="3670"/>
        <w:shd w:val="clear" w:color="auto" w:fill="auto"/>
        <w:spacing w:after="0" w:line="259" w:lineRule="exact"/>
        <w:ind w:left="40" w:firstLine="420"/>
        <w:jc w:val="both"/>
      </w:pPr>
      <w:r>
        <w:rPr>
          <w:rStyle w:val="0pt9"/>
          <w:color w:val="000000"/>
        </w:rPr>
        <w:t xml:space="preserve">Сначала отрабатывают пласты </w:t>
      </w:r>
      <w:proofErr w:type="spellStart"/>
      <w:r>
        <w:rPr>
          <w:rStyle w:val="0pt9"/>
          <w:color w:val="000000"/>
        </w:rPr>
        <w:t>бремсберговой</w:t>
      </w:r>
      <w:proofErr w:type="spellEnd"/>
      <w:r>
        <w:rPr>
          <w:rStyle w:val="0pt9"/>
          <w:color w:val="000000"/>
        </w:rPr>
        <w:t xml:space="preserve"> части, затем</w:t>
      </w:r>
    </w:p>
    <w:p w:rsidR="009A0C7B" w:rsidRDefault="009A0C7B" w:rsidP="009A0C7B">
      <w:pPr>
        <w:pStyle w:val="a3"/>
        <w:framePr w:w="6533" w:h="9677" w:hRule="exact" w:wrap="none" w:vAnchor="page" w:hAnchor="page" w:x="2758" w:y="3670"/>
        <w:numPr>
          <w:ilvl w:val="0"/>
          <w:numId w:val="2"/>
        </w:numPr>
        <w:shd w:val="clear" w:color="auto" w:fill="auto"/>
        <w:tabs>
          <w:tab w:val="left" w:pos="386"/>
        </w:tabs>
        <w:spacing w:after="0" w:line="259" w:lineRule="exact"/>
        <w:ind w:left="40" w:right="40" w:firstLine="0"/>
        <w:jc w:val="both"/>
      </w:pPr>
      <w:r>
        <w:rPr>
          <w:rStyle w:val="0pt9"/>
          <w:color w:val="000000"/>
        </w:rPr>
        <w:t>уклонной. Свежий возду</w:t>
      </w:r>
      <w:r>
        <w:rPr>
          <w:rStyle w:val="0pt9"/>
          <w:color w:val="000000"/>
        </w:rPr>
        <w:t>х в шахту поступает по вспомога</w:t>
      </w:r>
      <w:r>
        <w:rPr>
          <w:rStyle w:val="0pt9"/>
          <w:color w:val="000000"/>
        </w:rPr>
        <w:t xml:space="preserve">тельному стволу в выработки </w:t>
      </w:r>
      <w:r>
        <w:rPr>
          <w:rStyle w:val="0pt9"/>
          <w:color w:val="000000"/>
        </w:rPr>
        <w:t xml:space="preserve">транспортного горизонта. </w:t>
      </w:r>
      <w:proofErr w:type="gramStart"/>
      <w:r>
        <w:rPr>
          <w:rStyle w:val="0pt9"/>
          <w:color w:val="000000"/>
        </w:rPr>
        <w:t>При от</w:t>
      </w:r>
      <w:r>
        <w:rPr>
          <w:rStyle w:val="0pt9"/>
          <w:color w:val="000000"/>
        </w:rPr>
        <w:t xml:space="preserve">работке </w:t>
      </w:r>
      <w:proofErr w:type="spellStart"/>
      <w:r>
        <w:rPr>
          <w:rStyle w:val="0pt9"/>
          <w:color w:val="000000"/>
        </w:rPr>
        <w:t>бремсберговой</w:t>
      </w:r>
      <w:proofErr w:type="spellEnd"/>
      <w:r>
        <w:rPr>
          <w:rStyle w:val="0pt9"/>
          <w:color w:val="000000"/>
        </w:rPr>
        <w:t xml:space="preserve"> ступ</w:t>
      </w:r>
      <w:r>
        <w:rPr>
          <w:rStyle w:val="0pt9"/>
          <w:color w:val="000000"/>
        </w:rPr>
        <w:t>ени он по ходкам бремсбергов по</w:t>
      </w:r>
      <w:r>
        <w:rPr>
          <w:rStyle w:val="0pt9"/>
          <w:color w:val="000000"/>
        </w:rPr>
        <w:t xml:space="preserve">ступает в ярусные конвейерные </w:t>
      </w:r>
      <w:proofErr w:type="spellStart"/>
      <w:r>
        <w:rPr>
          <w:rStyle w:val="0pt9"/>
          <w:color w:val="000000"/>
        </w:rPr>
        <w:t>ппреки</w:t>
      </w:r>
      <w:proofErr w:type="spellEnd"/>
      <w:r>
        <w:rPr>
          <w:rStyle w:val="0pt9"/>
          <w:color w:val="000000"/>
        </w:rPr>
        <w:t>, з</w:t>
      </w:r>
      <w:r>
        <w:rPr>
          <w:rStyle w:val="0pt9"/>
          <w:color w:val="000000"/>
        </w:rPr>
        <w:t>атем — в очистные за</w:t>
      </w:r>
      <w:r>
        <w:rPr>
          <w:rStyle w:val="0pt9"/>
          <w:color w:val="000000"/>
        </w:rPr>
        <w:t>бои, далее по цепи венти</w:t>
      </w:r>
      <w:r>
        <w:rPr>
          <w:rStyle w:val="0pt9"/>
          <w:color w:val="000000"/>
        </w:rPr>
        <w:t>ляционных выработок — на поверх</w:t>
      </w:r>
      <w:r>
        <w:rPr>
          <w:rStyle w:val="0pt9"/>
          <w:color w:val="000000"/>
        </w:rPr>
        <w:t>ность.</w:t>
      </w:r>
      <w:proofErr w:type="gramEnd"/>
      <w:r>
        <w:rPr>
          <w:rStyle w:val="0pt9"/>
          <w:color w:val="000000"/>
        </w:rPr>
        <w:t xml:space="preserve"> При отработке уклонной ступени воздух для проветрива</w:t>
      </w:r>
      <w:r>
        <w:rPr>
          <w:rStyle w:val="0pt9"/>
          <w:color w:val="000000"/>
        </w:rPr>
        <w:softHyphen/>
        <w:t xml:space="preserve">ния поступает по одному из </w:t>
      </w:r>
      <w:proofErr w:type="spellStart"/>
      <w:r>
        <w:rPr>
          <w:rStyle w:val="0pt9"/>
          <w:color w:val="000000"/>
        </w:rPr>
        <w:t>ходков</w:t>
      </w:r>
      <w:proofErr w:type="spellEnd"/>
      <w:r>
        <w:rPr>
          <w:rStyle w:val="0pt9"/>
          <w:color w:val="000000"/>
        </w:rPr>
        <w:t xml:space="preserve">, далее, пройдя по цепи </w:t>
      </w:r>
      <w:proofErr w:type="spellStart"/>
      <w:r>
        <w:rPr>
          <w:rStyle w:val="0pt9"/>
          <w:color w:val="000000"/>
        </w:rPr>
        <w:t>воздухопроводящих</w:t>
      </w:r>
      <w:proofErr w:type="spellEnd"/>
      <w:r>
        <w:rPr>
          <w:rStyle w:val="0pt9"/>
          <w:color w:val="000000"/>
        </w:rPr>
        <w:t xml:space="preserve"> выработок, исходящая струя по другому ходку поднимается вверх, к транспортному горизонту. Для выдачи ис</w:t>
      </w:r>
      <w:r>
        <w:rPr>
          <w:rStyle w:val="0pt9"/>
          <w:color w:val="000000"/>
        </w:rPr>
        <w:softHyphen/>
        <w:t>ходящей струи на поверхность необходимо иметь специальные вентиляционные выработки (штреки, квершлаг, шурфы и др.).</w:t>
      </w:r>
    </w:p>
    <w:p w:rsidR="009A0C7B" w:rsidRDefault="009A0C7B" w:rsidP="009A0C7B">
      <w:pPr>
        <w:rPr>
          <w:color w:val="auto"/>
          <w:sz w:val="2"/>
          <w:szCs w:val="2"/>
        </w:rPr>
        <w:sectPr w:rsidR="009A0C7B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9A0C7B" w:rsidRDefault="009A0C7B" w:rsidP="009A0C7B">
      <w:pPr>
        <w:framePr w:wrap="none" w:vAnchor="page" w:hAnchor="page" w:x="2679" w:y="3953"/>
        <w:rPr>
          <w:color w:val="auto"/>
          <w:sz w:val="2"/>
          <w:szCs w:val="2"/>
        </w:rPr>
      </w:pPr>
      <w:r>
        <w:rPr>
          <w:noProof/>
          <w:color w:val="auto"/>
          <w:sz w:val="2"/>
          <w:szCs w:val="2"/>
        </w:rPr>
        <w:lastRenderedPageBreak/>
        <w:drawing>
          <wp:inline distT="0" distB="0" distL="0" distR="0">
            <wp:extent cx="4099560" cy="1234440"/>
            <wp:effectExtent l="0" t="0" r="0" b="381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9560" cy="1234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0C7B" w:rsidRDefault="009A0C7B" w:rsidP="009A0C7B">
      <w:pPr>
        <w:pStyle w:val="12"/>
        <w:framePr w:w="6422" w:h="681" w:hRule="exact" w:wrap="none" w:vAnchor="page" w:hAnchor="page" w:x="2664" w:y="6227"/>
        <w:shd w:val="clear" w:color="auto" w:fill="auto"/>
        <w:spacing w:before="0" w:line="206" w:lineRule="exact"/>
        <w:jc w:val="left"/>
      </w:pPr>
      <w:r>
        <w:rPr>
          <w:rStyle w:val="83"/>
          <w:color w:val="000000"/>
        </w:rPr>
        <w:t xml:space="preserve">Рис. 4.7. Вскрытие вертикальными стволами с капитальным квершлагом: </w:t>
      </w:r>
      <w:r>
        <w:rPr>
          <w:rStyle w:val="3"/>
          <w:color w:val="000000"/>
        </w:rPr>
        <w:t>а</w:t>
      </w:r>
      <w:r>
        <w:rPr>
          <w:rStyle w:val="a6"/>
          <w:color w:val="000000"/>
        </w:rPr>
        <w:t xml:space="preserve"> — </w:t>
      </w:r>
      <w:proofErr w:type="spellStart"/>
      <w:r>
        <w:rPr>
          <w:rStyle w:val="a6"/>
          <w:color w:val="000000"/>
        </w:rPr>
        <w:t>разрп</w:t>
      </w:r>
      <w:proofErr w:type="spellEnd"/>
      <w:r>
        <w:rPr>
          <w:rStyle w:val="a6"/>
          <w:color w:val="000000"/>
        </w:rPr>
        <w:t xml:space="preserve"> «крест простирания; </w:t>
      </w:r>
      <w:r>
        <w:rPr>
          <w:rStyle w:val="3"/>
          <w:color w:val="000000"/>
        </w:rPr>
        <w:t>6</w:t>
      </w:r>
      <w:r>
        <w:rPr>
          <w:rStyle w:val="a6"/>
          <w:color w:val="000000"/>
        </w:rPr>
        <w:t xml:space="preserve"> — план транспортного </w:t>
      </w:r>
      <w:proofErr w:type="spellStart"/>
      <w:r>
        <w:rPr>
          <w:rStyle w:val="a6"/>
          <w:color w:val="000000"/>
        </w:rPr>
        <w:t>гортонта</w:t>
      </w:r>
      <w:proofErr w:type="spellEnd"/>
      <w:r>
        <w:rPr>
          <w:rStyle w:val="a6"/>
          <w:color w:val="000000"/>
        </w:rPr>
        <w:t xml:space="preserve">; </w:t>
      </w:r>
      <w:r>
        <w:rPr>
          <w:rStyle w:val="3"/>
          <w:color w:val="000000"/>
        </w:rPr>
        <w:t>I</w:t>
      </w:r>
      <w:r>
        <w:rPr>
          <w:rStyle w:val="a6"/>
          <w:color w:val="000000"/>
        </w:rPr>
        <w:t xml:space="preserve"> — главный ствол; </w:t>
      </w:r>
      <w:r>
        <w:rPr>
          <w:rStyle w:val="3"/>
          <w:color w:val="000000"/>
        </w:rPr>
        <w:t>2</w:t>
      </w:r>
      <w:r>
        <w:rPr>
          <w:rStyle w:val="a6"/>
          <w:color w:val="000000"/>
        </w:rPr>
        <w:t xml:space="preserve">— вспомогательный ствол; </w:t>
      </w:r>
      <w:r>
        <w:rPr>
          <w:rStyle w:val="3"/>
          <w:color w:val="000000"/>
        </w:rPr>
        <w:t>3</w:t>
      </w:r>
      <w:r>
        <w:rPr>
          <w:rStyle w:val="a6"/>
          <w:color w:val="000000"/>
        </w:rPr>
        <w:t xml:space="preserve">— капитальный </w:t>
      </w:r>
      <w:proofErr w:type="spellStart"/>
      <w:r>
        <w:rPr>
          <w:rStyle w:val="a6"/>
          <w:color w:val="000000"/>
        </w:rPr>
        <w:t>кмртлаг</w:t>
      </w:r>
      <w:proofErr w:type="spellEnd"/>
      <w:r>
        <w:rPr>
          <w:rStyle w:val="a6"/>
          <w:color w:val="000000"/>
        </w:rPr>
        <w:t xml:space="preserve">-, </w:t>
      </w:r>
      <w:r>
        <w:rPr>
          <w:rStyle w:val="3"/>
          <w:color w:val="000000"/>
        </w:rPr>
        <w:t>4</w:t>
      </w:r>
      <w:r>
        <w:rPr>
          <w:rStyle w:val="a6"/>
          <w:color w:val="000000"/>
        </w:rPr>
        <w:t xml:space="preserve">— </w:t>
      </w:r>
      <w:proofErr w:type="spellStart"/>
      <w:r>
        <w:rPr>
          <w:rStyle w:val="a6"/>
          <w:color w:val="000000"/>
        </w:rPr>
        <w:t>глшіаоі</w:t>
      </w:r>
      <w:proofErr w:type="spellEnd"/>
      <w:r>
        <w:rPr>
          <w:rStyle w:val="a6"/>
          <w:color w:val="000000"/>
        </w:rPr>
        <w:t xml:space="preserve"> штрек; </w:t>
      </w:r>
      <w:r>
        <w:rPr>
          <w:rStyle w:val="3"/>
          <w:color w:val="000000"/>
        </w:rPr>
        <w:t>5</w:t>
      </w:r>
      <w:r>
        <w:rPr>
          <w:rStyle w:val="a6"/>
          <w:color w:val="000000"/>
        </w:rPr>
        <w:t>—шурф</w:t>
      </w:r>
    </w:p>
    <w:p w:rsidR="009A0C7B" w:rsidRDefault="009A0C7B" w:rsidP="009A0C7B">
      <w:pPr>
        <w:pStyle w:val="a3"/>
        <w:framePr w:w="6490" w:h="6216" w:hRule="exact" w:wrap="none" w:vAnchor="page" w:hAnchor="page" w:x="2640" w:y="7102"/>
        <w:shd w:val="clear" w:color="auto" w:fill="auto"/>
        <w:spacing w:after="0" w:line="264" w:lineRule="exact"/>
        <w:ind w:left="20" w:right="60" w:firstLine="420"/>
        <w:jc w:val="both"/>
      </w:pPr>
      <w:r>
        <w:rPr>
          <w:rStyle w:val="0pt9"/>
          <w:color w:val="000000"/>
        </w:rPr>
        <w:t xml:space="preserve">Доставка угля как с </w:t>
      </w:r>
      <w:proofErr w:type="spellStart"/>
      <w:r>
        <w:rPr>
          <w:rStyle w:val="0pt9"/>
          <w:color w:val="000000"/>
        </w:rPr>
        <w:t>бремсберговой</w:t>
      </w:r>
      <w:proofErr w:type="spellEnd"/>
      <w:r>
        <w:rPr>
          <w:rStyle w:val="0pt9"/>
          <w:color w:val="000000"/>
        </w:rPr>
        <w:t>, так и с уклонной сту</w:t>
      </w:r>
      <w:r>
        <w:rPr>
          <w:rStyle w:val="0pt9"/>
          <w:color w:val="000000"/>
        </w:rPr>
        <w:softHyphen/>
        <w:t>пени осуществляется на общий транспортный горизонт. Капи</w:t>
      </w:r>
      <w:r>
        <w:rPr>
          <w:rStyle w:val="0pt9"/>
          <w:color w:val="000000"/>
        </w:rPr>
        <w:softHyphen/>
        <w:t>тальный квершлаг, пройденный на этом горизонте, служит весь срок отработки запасов шахтного поля.</w:t>
      </w:r>
    </w:p>
    <w:p w:rsidR="009A0C7B" w:rsidRDefault="009A0C7B" w:rsidP="009A0C7B">
      <w:pPr>
        <w:pStyle w:val="a3"/>
        <w:framePr w:w="6490" w:h="6216" w:hRule="exact" w:wrap="none" w:vAnchor="page" w:hAnchor="page" w:x="2640" w:y="7102"/>
        <w:shd w:val="clear" w:color="auto" w:fill="auto"/>
        <w:spacing w:after="0" w:line="264" w:lineRule="exact"/>
        <w:ind w:left="20" w:right="60" w:firstLine="420"/>
        <w:jc w:val="both"/>
      </w:pPr>
      <w:r>
        <w:rPr>
          <w:rStyle w:val="0pt9"/>
          <w:color w:val="000000"/>
        </w:rPr>
        <w:t xml:space="preserve">В пределах выемочных ступеней </w:t>
      </w:r>
      <w:proofErr w:type="spellStart"/>
      <w:r>
        <w:rPr>
          <w:rStyle w:val="0pt9"/>
          <w:color w:val="000000"/>
        </w:rPr>
        <w:t>шахтопласт</w:t>
      </w:r>
      <w:proofErr w:type="spellEnd"/>
      <w:r>
        <w:rPr>
          <w:rStyle w:val="0pt9"/>
          <w:color w:val="000000"/>
        </w:rPr>
        <w:t xml:space="preserve"> может быть </w:t>
      </w:r>
      <w:proofErr w:type="gramStart"/>
      <w:r>
        <w:rPr>
          <w:rStyle w:val="0pt9"/>
          <w:color w:val="000000"/>
        </w:rPr>
        <w:t>разделен</w:t>
      </w:r>
      <w:proofErr w:type="gramEnd"/>
      <w:r>
        <w:rPr>
          <w:rStyle w:val="0pt9"/>
          <w:color w:val="000000"/>
        </w:rPr>
        <w:t xml:space="preserve"> как на панели, так и</w:t>
      </w:r>
      <w:r>
        <w:rPr>
          <w:rStyle w:val="0pt9"/>
          <w:color w:val="000000"/>
        </w:rPr>
        <w:t xml:space="preserve"> на этажи. Деление на панели яв</w:t>
      </w:r>
      <w:r>
        <w:rPr>
          <w:rStyle w:val="0pt9"/>
          <w:color w:val="000000"/>
        </w:rPr>
        <w:t>ляется наиболее распространенным.</w:t>
      </w:r>
    </w:p>
    <w:p w:rsidR="009A0C7B" w:rsidRDefault="009A0C7B" w:rsidP="009A0C7B">
      <w:pPr>
        <w:pStyle w:val="a3"/>
        <w:framePr w:w="6490" w:h="6216" w:hRule="exact" w:wrap="none" w:vAnchor="page" w:hAnchor="page" w:x="2640" w:y="7102"/>
        <w:shd w:val="clear" w:color="auto" w:fill="auto"/>
        <w:spacing w:after="0" w:line="264" w:lineRule="exact"/>
        <w:ind w:left="20" w:right="60" w:firstLine="420"/>
        <w:jc w:val="both"/>
      </w:pPr>
      <w:r>
        <w:rPr>
          <w:rStyle w:val="0pt9"/>
          <w:color w:val="000000"/>
        </w:rPr>
        <w:t>Рассматриваемая схема вскрытия применяется преимуще</w:t>
      </w:r>
      <w:r>
        <w:rPr>
          <w:rStyle w:val="0pt9"/>
          <w:color w:val="000000"/>
        </w:rPr>
        <w:softHyphen/>
        <w:t>ственно на пологих пластах и</w:t>
      </w:r>
      <w:r>
        <w:rPr>
          <w:rStyle w:val="0pt9"/>
          <w:color w:val="000000"/>
        </w:rPr>
        <w:t xml:space="preserve"> размерах шахтного поля по паде</w:t>
      </w:r>
      <w:r>
        <w:rPr>
          <w:rStyle w:val="0pt9"/>
          <w:color w:val="000000"/>
        </w:rPr>
        <w:t>нию до 2—2,5 км. При очень по</w:t>
      </w:r>
      <w:r>
        <w:rPr>
          <w:rStyle w:val="0pt9"/>
          <w:color w:val="000000"/>
        </w:rPr>
        <w:t>логих пластах (до 8°), когда го</w:t>
      </w:r>
      <w:r>
        <w:rPr>
          <w:rStyle w:val="0pt9"/>
          <w:color w:val="000000"/>
        </w:rPr>
        <w:t>ризонтальные к</w:t>
      </w:r>
      <w:r>
        <w:rPr>
          <w:rStyle w:val="0pt9"/>
          <w:color w:val="000000"/>
        </w:rPr>
        <w:t>вершлаги становятся слишком дл</w:t>
      </w:r>
      <w:r>
        <w:rPr>
          <w:rStyle w:val="0pt9"/>
          <w:color w:val="000000"/>
        </w:rPr>
        <w:t>инными, их заменяют наклонными квершлагами или гезенками.</w:t>
      </w:r>
    </w:p>
    <w:p w:rsidR="009A0C7B" w:rsidRDefault="009A0C7B" w:rsidP="009A0C7B">
      <w:pPr>
        <w:pStyle w:val="a3"/>
        <w:framePr w:w="6490" w:h="6216" w:hRule="exact" w:wrap="none" w:vAnchor="page" w:hAnchor="page" w:x="2640" w:y="7102"/>
        <w:shd w:val="clear" w:color="auto" w:fill="auto"/>
        <w:spacing w:after="0" w:line="264" w:lineRule="exact"/>
        <w:ind w:left="20" w:right="60" w:firstLine="420"/>
        <w:jc w:val="both"/>
      </w:pPr>
      <w:r>
        <w:rPr>
          <w:rStyle w:val="0pt9"/>
          <w:color w:val="000000"/>
        </w:rPr>
        <w:t>Достоинствами вскрыти</w:t>
      </w:r>
      <w:r>
        <w:rPr>
          <w:rStyle w:val="0pt9"/>
          <w:color w:val="000000"/>
        </w:rPr>
        <w:t>я вертикальными стволами с капи</w:t>
      </w:r>
      <w:r>
        <w:rPr>
          <w:rStyle w:val="0pt9"/>
          <w:color w:val="000000"/>
        </w:rPr>
        <w:t>тальным квершлагом являются его простота, большой срок службы транспортного горизо</w:t>
      </w:r>
      <w:r>
        <w:rPr>
          <w:rStyle w:val="0pt9"/>
          <w:color w:val="000000"/>
        </w:rPr>
        <w:t>нта и, главное, отсутствие необ</w:t>
      </w:r>
      <w:r>
        <w:rPr>
          <w:rStyle w:val="0pt9"/>
          <w:color w:val="000000"/>
        </w:rPr>
        <w:t xml:space="preserve">ходимости </w:t>
      </w:r>
      <w:proofErr w:type="spellStart"/>
      <w:r>
        <w:rPr>
          <w:rStyle w:val="0pt9"/>
          <w:color w:val="000000"/>
        </w:rPr>
        <w:t>углубки</w:t>
      </w:r>
      <w:proofErr w:type="spellEnd"/>
      <w:r>
        <w:rPr>
          <w:rStyle w:val="0pt9"/>
          <w:color w:val="000000"/>
        </w:rPr>
        <w:t xml:space="preserve"> стволов </w:t>
      </w:r>
      <w:r>
        <w:rPr>
          <w:rStyle w:val="0pt9"/>
          <w:color w:val="000000"/>
        </w:rPr>
        <w:t>во время эксплуатации шахты. На</w:t>
      </w:r>
      <w:r>
        <w:rPr>
          <w:rStyle w:val="0pt9"/>
          <w:color w:val="000000"/>
        </w:rPr>
        <w:t>личие уклонной ступени, осло</w:t>
      </w:r>
      <w:r>
        <w:rPr>
          <w:rStyle w:val="0pt9"/>
          <w:color w:val="000000"/>
        </w:rPr>
        <w:t>жняющее ее проветривание и тран</w:t>
      </w:r>
      <w:r>
        <w:rPr>
          <w:rStyle w:val="0pt9"/>
          <w:color w:val="000000"/>
        </w:rPr>
        <w:t>спортное обслуживание, нео</w:t>
      </w:r>
      <w:r>
        <w:rPr>
          <w:rStyle w:val="0pt9"/>
          <w:color w:val="000000"/>
        </w:rPr>
        <w:t>бходимость участкового водоотли</w:t>
      </w:r>
      <w:r>
        <w:rPr>
          <w:rStyle w:val="0pt9"/>
          <w:color w:val="000000"/>
        </w:rPr>
        <w:t>ва в уклонах, утечки возду</w:t>
      </w:r>
      <w:r>
        <w:rPr>
          <w:rStyle w:val="0pt9"/>
          <w:color w:val="000000"/>
        </w:rPr>
        <w:t>ха между уклоном и ходками явля</w:t>
      </w:r>
      <w:r>
        <w:rPr>
          <w:rStyle w:val="0pt9"/>
          <w:color w:val="000000"/>
        </w:rPr>
        <w:t>ются недостатками этой с</w:t>
      </w:r>
      <w:r>
        <w:rPr>
          <w:rStyle w:val="0pt9"/>
          <w:color w:val="000000"/>
        </w:rPr>
        <w:t>хемы вскрытия. Поэтому целесооб</w:t>
      </w:r>
      <w:r>
        <w:rPr>
          <w:rStyle w:val="0pt9"/>
          <w:color w:val="000000"/>
        </w:rPr>
        <w:t>разным следует считать осуществление восходящего проветри</w:t>
      </w:r>
      <w:r>
        <w:rPr>
          <w:rStyle w:val="0pt9"/>
          <w:color w:val="000000"/>
        </w:rPr>
        <w:softHyphen/>
        <w:t>вания уклонных ступеней че</w:t>
      </w:r>
      <w:r>
        <w:rPr>
          <w:rStyle w:val="0pt9"/>
          <w:color w:val="000000"/>
        </w:rPr>
        <w:t xml:space="preserve">рез </w:t>
      </w:r>
      <w:proofErr w:type="spellStart"/>
      <w:r>
        <w:rPr>
          <w:rStyle w:val="0pt9"/>
          <w:color w:val="000000"/>
        </w:rPr>
        <w:t>воздухоподающий</w:t>
      </w:r>
      <w:proofErr w:type="spellEnd"/>
      <w:r>
        <w:rPr>
          <w:rStyle w:val="0pt9"/>
          <w:color w:val="000000"/>
        </w:rPr>
        <w:t xml:space="preserve"> ствол (сква</w:t>
      </w:r>
      <w:r>
        <w:rPr>
          <w:rStyle w:val="0pt9"/>
          <w:color w:val="000000"/>
        </w:rPr>
        <w:t>жину) и квершлаг, пройденный по нижней границе шахтного</w:t>
      </w:r>
    </w:p>
    <w:p w:rsidR="009A0C7B" w:rsidRDefault="009A0C7B" w:rsidP="009A0C7B">
      <w:pPr>
        <w:rPr>
          <w:color w:val="auto"/>
          <w:sz w:val="2"/>
          <w:szCs w:val="2"/>
        </w:rPr>
        <w:sectPr w:rsidR="009A0C7B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9A0C7B" w:rsidRDefault="009A0C7B" w:rsidP="009A0C7B">
      <w:pPr>
        <w:pStyle w:val="a3"/>
        <w:framePr w:w="6542" w:h="7989" w:hRule="exact" w:wrap="none" w:vAnchor="page" w:hAnchor="page" w:x="2753" w:y="3669"/>
        <w:shd w:val="clear" w:color="auto" w:fill="auto"/>
        <w:spacing w:after="0" w:line="254" w:lineRule="exact"/>
        <w:ind w:left="20" w:right="60" w:firstLine="0"/>
        <w:jc w:val="both"/>
      </w:pPr>
      <w:r>
        <w:rPr>
          <w:rStyle w:val="0pt9"/>
          <w:color w:val="000000"/>
        </w:rPr>
        <w:lastRenderedPageBreak/>
        <w:t>поля. Такой принцип проветривания заложен в проекте шахты «</w:t>
      </w:r>
      <w:proofErr w:type="gramStart"/>
      <w:r>
        <w:rPr>
          <w:rStyle w:val="0pt9"/>
          <w:color w:val="000000"/>
        </w:rPr>
        <w:t>Анжерская-Южная</w:t>
      </w:r>
      <w:proofErr w:type="gramEnd"/>
      <w:r>
        <w:rPr>
          <w:rStyle w:val="0pt9"/>
          <w:color w:val="000000"/>
        </w:rPr>
        <w:t>».</w:t>
      </w:r>
    </w:p>
    <w:p w:rsidR="009A0C7B" w:rsidRDefault="009A0C7B" w:rsidP="009A0C7B">
      <w:pPr>
        <w:pStyle w:val="a3"/>
        <w:framePr w:w="6542" w:h="7989" w:hRule="exact" w:wrap="none" w:vAnchor="page" w:hAnchor="page" w:x="2753" w:y="3669"/>
        <w:shd w:val="clear" w:color="auto" w:fill="auto"/>
        <w:spacing w:after="0" w:line="254" w:lineRule="exact"/>
        <w:ind w:left="40" w:right="40" w:firstLine="400"/>
        <w:jc w:val="both"/>
      </w:pPr>
      <w:r>
        <w:rPr>
          <w:rStyle w:val="0pt9"/>
          <w:color w:val="000000"/>
        </w:rPr>
        <w:t>При тех же углах падения, при которых применяется преды</w:t>
      </w:r>
      <w:r>
        <w:rPr>
          <w:rStyle w:val="0pt9"/>
          <w:color w:val="000000"/>
        </w:rPr>
        <w:softHyphen/>
        <w:t>дущая схема, но при больших размерах шахтного поля по па</w:t>
      </w:r>
      <w:r>
        <w:rPr>
          <w:rStyle w:val="0pt9"/>
          <w:color w:val="000000"/>
        </w:rPr>
        <w:softHyphen/>
        <w:t xml:space="preserve">дению (от 2,5 до 4 км) осуществляют вскрытие вертикальными стволами с </w:t>
      </w:r>
      <w:proofErr w:type="spellStart"/>
      <w:r>
        <w:rPr>
          <w:rStyle w:val="41"/>
          <w:color w:val="000000"/>
        </w:rPr>
        <w:t>горизонтными</w:t>
      </w:r>
      <w:proofErr w:type="spellEnd"/>
      <w:r>
        <w:rPr>
          <w:rStyle w:val="41"/>
          <w:color w:val="000000"/>
        </w:rPr>
        <w:t xml:space="preserve"> квершлагами</w:t>
      </w:r>
      <w:r>
        <w:rPr>
          <w:rStyle w:val="0pt9"/>
          <w:color w:val="000000"/>
        </w:rPr>
        <w:t xml:space="preserve"> (рис. 4.8). Сущность этой схемы вскрытия состоит в том, что шахтное поле делят по ли</w:t>
      </w:r>
      <w:r>
        <w:rPr>
          <w:rStyle w:val="0pt9"/>
          <w:color w:val="000000"/>
        </w:rPr>
        <w:softHyphen/>
        <w:t>нии падения на выемочные сту</w:t>
      </w:r>
      <w:r>
        <w:rPr>
          <w:rStyle w:val="0pt9"/>
          <w:color w:val="000000"/>
        </w:rPr>
        <w:t xml:space="preserve">пени путем последовательной </w:t>
      </w:r>
      <w:proofErr w:type="spellStart"/>
      <w:r>
        <w:rPr>
          <w:rStyle w:val="0pt9"/>
          <w:color w:val="000000"/>
        </w:rPr>
        <w:t>уг</w:t>
      </w:r>
      <w:r>
        <w:rPr>
          <w:rStyle w:val="0pt9"/>
          <w:color w:val="000000"/>
        </w:rPr>
        <w:t>лубки</w:t>
      </w:r>
      <w:proofErr w:type="spellEnd"/>
      <w:r>
        <w:rPr>
          <w:rStyle w:val="0pt9"/>
          <w:color w:val="000000"/>
        </w:rPr>
        <w:t xml:space="preserve"> стволов и проведения на каждом транспортном </w:t>
      </w:r>
      <w:r>
        <w:rPr>
          <w:rStyle w:val="0pt9"/>
          <w:color w:val="000000"/>
        </w:rPr>
        <w:t>горизон</w:t>
      </w:r>
      <w:r>
        <w:rPr>
          <w:rStyle w:val="0pt9"/>
          <w:color w:val="000000"/>
        </w:rPr>
        <w:t xml:space="preserve">те </w:t>
      </w:r>
      <w:proofErr w:type="spellStart"/>
      <w:r>
        <w:rPr>
          <w:rStyle w:val="0pt9"/>
          <w:color w:val="000000"/>
        </w:rPr>
        <w:t>горизонтных</w:t>
      </w:r>
      <w:proofErr w:type="spellEnd"/>
      <w:r>
        <w:rPr>
          <w:rStyle w:val="0pt9"/>
          <w:color w:val="000000"/>
        </w:rPr>
        <w:t xml:space="preserve"> квершлагов</w:t>
      </w:r>
      <w:r>
        <w:rPr>
          <w:rStyle w:val="0pt9"/>
          <w:color w:val="000000"/>
        </w:rPr>
        <w:t>. Сначала стволы проходят до от</w:t>
      </w:r>
      <w:r>
        <w:rPr>
          <w:rStyle w:val="0pt9"/>
          <w:color w:val="000000"/>
        </w:rPr>
        <w:t>метки первого горизонта, на котором пласты непосредственно вскрывают квершлагом. Н</w:t>
      </w:r>
      <w:r>
        <w:rPr>
          <w:rStyle w:val="0pt9"/>
          <w:color w:val="000000"/>
        </w:rPr>
        <w:t xml:space="preserve">а него отрабатывают запасы </w:t>
      </w:r>
      <w:proofErr w:type="spellStart"/>
      <w:r>
        <w:rPr>
          <w:rStyle w:val="0pt9"/>
          <w:color w:val="000000"/>
        </w:rPr>
        <w:t>брем</w:t>
      </w:r>
      <w:r>
        <w:rPr>
          <w:rStyle w:val="0pt9"/>
          <w:color w:val="000000"/>
        </w:rPr>
        <w:t>сберговой</w:t>
      </w:r>
      <w:proofErr w:type="spellEnd"/>
      <w:r>
        <w:rPr>
          <w:rStyle w:val="0pt9"/>
          <w:color w:val="000000"/>
        </w:rPr>
        <w:t xml:space="preserve"> части в том же порядке, как и в предыдущей схеме. По мере отработки запасов с</w:t>
      </w:r>
      <w:r>
        <w:rPr>
          <w:rStyle w:val="0pt9"/>
          <w:color w:val="000000"/>
        </w:rPr>
        <w:t>тволы углубляют до второго гори</w:t>
      </w:r>
      <w:r>
        <w:rPr>
          <w:rStyle w:val="0pt9"/>
          <w:color w:val="000000"/>
        </w:rPr>
        <w:t xml:space="preserve">зонта, где вновь проходят </w:t>
      </w:r>
      <w:proofErr w:type="spellStart"/>
      <w:r>
        <w:rPr>
          <w:rStyle w:val="0pt9"/>
          <w:color w:val="000000"/>
        </w:rPr>
        <w:t>го</w:t>
      </w:r>
      <w:r>
        <w:rPr>
          <w:rStyle w:val="0pt9"/>
          <w:color w:val="000000"/>
        </w:rPr>
        <w:t>ризонтный</w:t>
      </w:r>
      <w:proofErr w:type="spellEnd"/>
      <w:r>
        <w:rPr>
          <w:rStyle w:val="0pt9"/>
          <w:color w:val="000000"/>
        </w:rPr>
        <w:t xml:space="preserve"> квершлаг. При отработ</w:t>
      </w:r>
      <w:r>
        <w:rPr>
          <w:rStyle w:val="0pt9"/>
          <w:color w:val="000000"/>
        </w:rPr>
        <w:t xml:space="preserve">ке запасов второго </w:t>
      </w:r>
      <w:r>
        <w:rPr>
          <w:rStyle w:val="0pt9"/>
          <w:color w:val="000000"/>
          <w:lang w:val="kk-KZ" w:eastAsia="kk-KZ"/>
        </w:rPr>
        <w:t xml:space="preserve">горизоігта </w:t>
      </w:r>
      <w:r>
        <w:rPr>
          <w:rStyle w:val="0pt9"/>
          <w:color w:val="000000"/>
        </w:rPr>
        <w:t>квершлаг первого горизонта яв</w:t>
      </w:r>
      <w:r>
        <w:rPr>
          <w:rStyle w:val="0pt9"/>
          <w:color w:val="000000"/>
        </w:rPr>
        <w:t>ляется вентиляционным. Отработка запасов может произво</w:t>
      </w:r>
      <w:r>
        <w:rPr>
          <w:rStyle w:val="0pt9"/>
          <w:color w:val="000000"/>
        </w:rPr>
        <w:softHyphen/>
        <w:t xml:space="preserve">диться как </w:t>
      </w:r>
      <w:proofErr w:type="spellStart"/>
      <w:r>
        <w:rPr>
          <w:rStyle w:val="0pt9"/>
          <w:color w:val="000000"/>
        </w:rPr>
        <w:t>бремсберговым</w:t>
      </w:r>
      <w:proofErr w:type="spellEnd"/>
      <w:r>
        <w:rPr>
          <w:rStyle w:val="0pt9"/>
          <w:color w:val="000000"/>
        </w:rPr>
        <w:t>, так и частично уклонными полями.</w:t>
      </w:r>
    </w:p>
    <w:p w:rsidR="009A0C7B" w:rsidRDefault="009A0C7B" w:rsidP="009A0C7B">
      <w:pPr>
        <w:pStyle w:val="a3"/>
        <w:framePr w:w="6542" w:h="7989" w:hRule="exact" w:wrap="none" w:vAnchor="page" w:hAnchor="page" w:x="2753" w:y="3669"/>
        <w:shd w:val="clear" w:color="auto" w:fill="auto"/>
        <w:spacing w:after="0" w:line="254" w:lineRule="exact"/>
        <w:ind w:left="40" w:right="40" w:firstLine="400"/>
        <w:jc w:val="both"/>
      </w:pPr>
      <w:r>
        <w:rPr>
          <w:rStyle w:val="0pt9"/>
          <w:color w:val="000000"/>
        </w:rPr>
        <w:t>Проветривание горных выработок и транспорт полезного ископаемого осуществляются т</w:t>
      </w:r>
      <w:r>
        <w:rPr>
          <w:rStyle w:val="0pt9"/>
          <w:color w:val="000000"/>
        </w:rPr>
        <w:t xml:space="preserve">ак же, как при отработке </w:t>
      </w:r>
      <w:proofErr w:type="spellStart"/>
      <w:r>
        <w:rPr>
          <w:rStyle w:val="0pt9"/>
          <w:color w:val="000000"/>
        </w:rPr>
        <w:t>брсмс</w:t>
      </w:r>
      <w:r>
        <w:rPr>
          <w:rStyle w:val="0pt9"/>
          <w:color w:val="000000"/>
        </w:rPr>
        <w:t>берговой</w:t>
      </w:r>
      <w:proofErr w:type="spellEnd"/>
      <w:r>
        <w:rPr>
          <w:rStyle w:val="0pt9"/>
          <w:color w:val="000000"/>
        </w:rPr>
        <w:t xml:space="preserve"> ступени в предыдущей схеме.</w:t>
      </w:r>
    </w:p>
    <w:p w:rsidR="009A0C7B" w:rsidRDefault="009A0C7B" w:rsidP="009A0C7B">
      <w:pPr>
        <w:pStyle w:val="a3"/>
        <w:framePr w:w="6542" w:h="7989" w:hRule="exact" w:wrap="none" w:vAnchor="page" w:hAnchor="page" w:x="2753" w:y="3669"/>
        <w:shd w:val="clear" w:color="auto" w:fill="auto"/>
        <w:spacing w:after="0" w:line="254" w:lineRule="exact"/>
        <w:ind w:left="40" w:right="40" w:firstLine="400"/>
        <w:jc w:val="both"/>
      </w:pPr>
      <w:r>
        <w:rPr>
          <w:rStyle w:val="0pt9"/>
          <w:color w:val="000000"/>
        </w:rPr>
        <w:t>По сравнению с предыдущей схемой вскрытие вертикаль</w:t>
      </w:r>
      <w:r>
        <w:rPr>
          <w:rStyle w:val="0pt9"/>
          <w:color w:val="000000"/>
        </w:rPr>
        <w:softHyphen/>
        <w:t xml:space="preserve">ными стволами с </w:t>
      </w:r>
      <w:proofErr w:type="spellStart"/>
      <w:r>
        <w:rPr>
          <w:rStyle w:val="0pt9"/>
          <w:color w:val="000000"/>
        </w:rPr>
        <w:t>горизонтными</w:t>
      </w:r>
      <w:proofErr w:type="spellEnd"/>
      <w:r>
        <w:rPr>
          <w:rStyle w:val="0pt9"/>
          <w:color w:val="000000"/>
        </w:rPr>
        <w:t xml:space="preserve"> квершлагами имеет следующие достоинства: возможность отработки запасов </w:t>
      </w:r>
      <w:proofErr w:type="spellStart"/>
      <w:r>
        <w:rPr>
          <w:rStyle w:val="0pt9"/>
          <w:color w:val="000000"/>
        </w:rPr>
        <w:t>бремсберговыми</w:t>
      </w:r>
      <w:proofErr w:type="spellEnd"/>
      <w:r>
        <w:rPr>
          <w:rStyle w:val="0pt9"/>
          <w:color w:val="000000"/>
        </w:rPr>
        <w:t xml:space="preserve"> полями, проще схема проветривания, возможность обновления горного хозяйства шахты при переходе на новый горизонт.</w:t>
      </w:r>
    </w:p>
    <w:p w:rsidR="009A0C7B" w:rsidRDefault="009A0C7B" w:rsidP="009A0C7B">
      <w:pPr>
        <w:pStyle w:val="a3"/>
        <w:framePr w:w="6542" w:h="7989" w:hRule="exact" w:wrap="none" w:vAnchor="page" w:hAnchor="page" w:x="2753" w:y="3669"/>
        <w:shd w:val="clear" w:color="auto" w:fill="auto"/>
        <w:spacing w:after="0" w:line="254" w:lineRule="exact"/>
        <w:ind w:left="40" w:right="40" w:firstLine="400"/>
        <w:jc w:val="both"/>
      </w:pPr>
      <w:r>
        <w:rPr>
          <w:rStyle w:val="0pt9"/>
          <w:color w:val="000000"/>
        </w:rPr>
        <w:t>Недостатки — меньший срок службы транспортного гори</w:t>
      </w:r>
      <w:r>
        <w:rPr>
          <w:rStyle w:val="0pt9"/>
          <w:color w:val="000000"/>
        </w:rPr>
        <w:softHyphen/>
        <w:t xml:space="preserve">зонта, необходимость </w:t>
      </w:r>
      <w:proofErr w:type="spellStart"/>
      <w:r>
        <w:rPr>
          <w:rStyle w:val="0pt9"/>
          <w:color w:val="000000"/>
        </w:rPr>
        <w:t>углубки</w:t>
      </w:r>
      <w:proofErr w:type="spellEnd"/>
      <w:r>
        <w:rPr>
          <w:rStyle w:val="0pt9"/>
          <w:color w:val="000000"/>
        </w:rPr>
        <w:t xml:space="preserve"> шахтных стволов и замены подъ</w:t>
      </w:r>
      <w:r>
        <w:rPr>
          <w:rStyle w:val="0pt9"/>
          <w:color w:val="000000"/>
        </w:rPr>
        <w:softHyphen/>
        <w:t>емных машин, увеличение капитальных затрат.</w:t>
      </w:r>
    </w:p>
    <w:p w:rsidR="009A0C7B" w:rsidRDefault="009A0C7B" w:rsidP="009A0C7B">
      <w:pPr>
        <w:pStyle w:val="a3"/>
        <w:framePr w:w="6542" w:h="7989" w:hRule="exact" w:wrap="none" w:vAnchor="page" w:hAnchor="page" w:x="2753" w:y="3669"/>
        <w:shd w:val="clear" w:color="auto" w:fill="auto"/>
        <w:spacing w:after="0" w:line="254" w:lineRule="exact"/>
        <w:ind w:left="40" w:right="40" w:firstLine="400"/>
        <w:jc w:val="both"/>
      </w:pPr>
      <w:r>
        <w:rPr>
          <w:rStyle w:val="0pt9"/>
          <w:color w:val="000000"/>
        </w:rPr>
        <w:t>Рассмотренные схемы вскрытия пологих пластов с верти</w:t>
      </w:r>
      <w:r>
        <w:rPr>
          <w:rStyle w:val="0pt9"/>
          <w:color w:val="000000"/>
        </w:rPr>
        <w:softHyphen/>
        <w:t xml:space="preserve">кальными стволами наиболее распространены по сравнению </w:t>
      </w:r>
      <w:proofErr w:type="gramStart"/>
      <w:r>
        <w:rPr>
          <w:rStyle w:val="0pt9"/>
          <w:color w:val="000000"/>
        </w:rPr>
        <w:t>с</w:t>
      </w:r>
      <w:proofErr w:type="gramEnd"/>
    </w:p>
    <w:p w:rsidR="009A0C7B" w:rsidRDefault="009A0C7B" w:rsidP="009A0C7B">
      <w:pPr>
        <w:pStyle w:val="91"/>
        <w:framePr w:w="6542" w:h="1242" w:hRule="exact" w:wrap="none" w:vAnchor="page" w:hAnchor="page" w:x="2753" w:y="12087"/>
        <w:shd w:val="clear" w:color="auto" w:fill="auto"/>
        <w:spacing w:before="0" w:line="206" w:lineRule="exact"/>
        <w:ind w:left="40" w:right="3926"/>
        <w:jc w:val="both"/>
      </w:pPr>
      <w:r>
        <w:rPr>
          <w:rStyle w:val="90"/>
          <w:color w:val="000000"/>
        </w:rPr>
        <w:t>Рис. 4.8. Вскрыше вертикал</w:t>
      </w:r>
      <w:proofErr w:type="gramStart"/>
      <w:r>
        <w:rPr>
          <w:rStyle w:val="90"/>
          <w:color w:val="000000"/>
        </w:rPr>
        <w:t>ь-</w:t>
      </w:r>
      <w:proofErr w:type="gramEnd"/>
      <w:r>
        <w:rPr>
          <w:rStyle w:val="90"/>
          <w:color w:val="000000"/>
        </w:rPr>
        <w:br/>
      </w:r>
      <w:proofErr w:type="spellStart"/>
      <w:r>
        <w:rPr>
          <w:rStyle w:val="90"/>
          <w:color w:val="000000"/>
        </w:rPr>
        <w:t>ными</w:t>
      </w:r>
      <w:proofErr w:type="spellEnd"/>
      <w:r>
        <w:rPr>
          <w:rStyle w:val="90"/>
          <w:color w:val="000000"/>
        </w:rPr>
        <w:t xml:space="preserve"> стволами с горизонталь-</w:t>
      </w:r>
      <w:r>
        <w:rPr>
          <w:rStyle w:val="90"/>
          <w:color w:val="000000"/>
        </w:rPr>
        <w:br/>
      </w:r>
      <w:proofErr w:type="spellStart"/>
      <w:r>
        <w:rPr>
          <w:rStyle w:val="90"/>
          <w:color w:val="000000"/>
        </w:rPr>
        <w:t>ными</w:t>
      </w:r>
      <w:proofErr w:type="spellEnd"/>
      <w:r>
        <w:rPr>
          <w:rStyle w:val="90"/>
          <w:color w:val="000000"/>
        </w:rPr>
        <w:t xml:space="preserve"> квершлагами:</w:t>
      </w:r>
    </w:p>
    <w:p w:rsidR="009A0C7B" w:rsidRDefault="009A0C7B" w:rsidP="009A0C7B">
      <w:pPr>
        <w:pStyle w:val="101"/>
        <w:framePr w:w="6542" w:h="1242" w:hRule="exact" w:wrap="none" w:vAnchor="page" w:hAnchor="page" w:x="2753" w:y="12087"/>
        <w:shd w:val="clear" w:color="auto" w:fill="auto"/>
        <w:spacing w:before="0" w:line="182" w:lineRule="exact"/>
        <w:ind w:left="40" w:right="3926"/>
      </w:pPr>
      <w:r>
        <w:rPr>
          <w:rStyle w:val="103"/>
          <w:color w:val="000000"/>
        </w:rPr>
        <w:t>I</w:t>
      </w:r>
      <w:r>
        <w:rPr>
          <w:rStyle w:val="10"/>
          <w:color w:val="000000"/>
        </w:rPr>
        <w:t xml:space="preserve"> — главный тол; </w:t>
      </w:r>
      <w:r>
        <w:rPr>
          <w:rStyle w:val="103"/>
          <w:color w:val="000000"/>
        </w:rPr>
        <w:t>2</w:t>
      </w:r>
      <w:r>
        <w:rPr>
          <w:rStyle w:val="10"/>
          <w:color w:val="000000"/>
        </w:rPr>
        <w:t xml:space="preserve"> — </w:t>
      </w:r>
      <w:proofErr w:type="spellStart"/>
      <w:r>
        <w:rPr>
          <w:rStyle w:val="10"/>
          <w:color w:val="000000"/>
        </w:rPr>
        <w:t>вспомог</w:t>
      </w:r>
      <w:proofErr w:type="gramStart"/>
      <w:r>
        <w:rPr>
          <w:rStyle w:val="10"/>
          <w:color w:val="000000"/>
        </w:rPr>
        <w:t>а</w:t>
      </w:r>
      <w:proofErr w:type="spellEnd"/>
      <w:r>
        <w:rPr>
          <w:rStyle w:val="10"/>
          <w:color w:val="000000"/>
        </w:rPr>
        <w:t>-</w:t>
      </w:r>
      <w:proofErr w:type="gramEnd"/>
      <w:r>
        <w:rPr>
          <w:rStyle w:val="10"/>
          <w:color w:val="000000"/>
        </w:rPr>
        <w:br/>
        <w:t xml:space="preserve">тельный ствол; </w:t>
      </w:r>
      <w:r>
        <w:rPr>
          <w:rStyle w:val="103"/>
          <w:color w:val="000000"/>
        </w:rPr>
        <w:t>3</w:t>
      </w:r>
      <w:r>
        <w:rPr>
          <w:rStyle w:val="10"/>
          <w:color w:val="000000"/>
        </w:rPr>
        <w:t xml:space="preserve"> — </w:t>
      </w:r>
      <w:proofErr w:type="spellStart"/>
      <w:r>
        <w:rPr>
          <w:rStyle w:val="10"/>
          <w:color w:val="000000"/>
        </w:rPr>
        <w:t>горизонтный</w:t>
      </w:r>
      <w:proofErr w:type="spellEnd"/>
      <w:r>
        <w:rPr>
          <w:rStyle w:val="10"/>
          <w:color w:val="000000"/>
        </w:rPr>
        <w:br/>
        <w:t xml:space="preserve">квершлаг; </w:t>
      </w:r>
      <w:r>
        <w:rPr>
          <w:rStyle w:val="103"/>
          <w:color w:val="000000"/>
        </w:rPr>
        <w:t>4</w:t>
      </w:r>
      <w:r>
        <w:rPr>
          <w:rStyle w:val="10"/>
          <w:color w:val="000000"/>
        </w:rPr>
        <w:t xml:space="preserve"> — главный штрек</w:t>
      </w:r>
    </w:p>
    <w:p w:rsidR="009A0C7B" w:rsidRDefault="009A0C7B" w:rsidP="009A0C7B">
      <w:pPr>
        <w:framePr w:wrap="none" w:vAnchor="page" w:hAnchor="page" w:x="5648" w:y="11859"/>
        <w:rPr>
          <w:color w:val="auto"/>
          <w:sz w:val="2"/>
          <w:szCs w:val="2"/>
        </w:rPr>
      </w:pPr>
      <w:r>
        <w:rPr>
          <w:noProof/>
          <w:color w:val="auto"/>
          <w:sz w:val="2"/>
          <w:szCs w:val="2"/>
        </w:rPr>
        <w:drawing>
          <wp:inline distT="0" distB="0" distL="0" distR="0">
            <wp:extent cx="2217420" cy="80772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7420" cy="80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0C7B" w:rsidRDefault="009A0C7B" w:rsidP="009A0C7B">
      <w:pPr>
        <w:pStyle w:val="40"/>
        <w:framePr w:wrap="none" w:vAnchor="page" w:hAnchor="page" w:x="8950" w:y="13472"/>
        <w:shd w:val="clear" w:color="auto" w:fill="auto"/>
        <w:spacing w:line="160" w:lineRule="exact"/>
        <w:ind w:left="20"/>
      </w:pPr>
      <w:r>
        <w:rPr>
          <w:rStyle w:val="40pt"/>
          <w:b/>
          <w:bCs/>
          <w:color w:val="000000"/>
        </w:rPr>
        <w:t>171</w:t>
      </w:r>
    </w:p>
    <w:p w:rsidR="009A0C7B" w:rsidRDefault="009A0C7B" w:rsidP="009A0C7B">
      <w:pPr>
        <w:rPr>
          <w:color w:val="auto"/>
          <w:sz w:val="2"/>
          <w:szCs w:val="2"/>
        </w:rPr>
        <w:sectPr w:rsidR="009A0C7B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9A0C7B" w:rsidRDefault="009A0C7B" w:rsidP="009A0C7B">
      <w:pPr>
        <w:pStyle w:val="a3"/>
        <w:framePr w:w="6451" w:h="7890" w:hRule="exact" w:wrap="none" w:vAnchor="page" w:hAnchor="page" w:x="2660" w:y="3638"/>
        <w:shd w:val="clear" w:color="auto" w:fill="auto"/>
        <w:spacing w:after="247" w:line="269" w:lineRule="exact"/>
        <w:ind w:left="40" w:right="40" w:firstLine="0"/>
        <w:jc w:val="both"/>
      </w:pPr>
      <w:r>
        <w:rPr>
          <w:rStyle w:val="0pt9"/>
          <w:color w:val="000000"/>
        </w:rPr>
        <w:lastRenderedPageBreak/>
        <w:t>другими схемами, к которым относятся вскрытие вертикал</w:t>
      </w:r>
      <w:proofErr w:type="gramStart"/>
      <w:r>
        <w:rPr>
          <w:rStyle w:val="0pt9"/>
          <w:color w:val="000000"/>
        </w:rPr>
        <w:t>ь-</w:t>
      </w:r>
      <w:proofErr w:type="gramEnd"/>
      <w:r>
        <w:rPr>
          <w:rStyle w:val="0pt9"/>
          <w:color w:val="000000"/>
        </w:rPr>
        <w:br/>
      </w:r>
      <w:proofErr w:type="spellStart"/>
      <w:r>
        <w:rPr>
          <w:rStyle w:val="0pt9"/>
          <w:color w:val="000000"/>
        </w:rPr>
        <w:t>ными</w:t>
      </w:r>
      <w:proofErr w:type="spellEnd"/>
      <w:r>
        <w:rPr>
          <w:rStyle w:val="0pt9"/>
          <w:color w:val="000000"/>
        </w:rPr>
        <w:t xml:space="preserve"> стволами с этажными квершлагами, вертикальными</w:t>
      </w:r>
      <w:r>
        <w:rPr>
          <w:rStyle w:val="0pt9"/>
          <w:color w:val="000000"/>
        </w:rPr>
        <w:br/>
        <w:t>стволами с капитальными или этажными гезенками (на пластах</w:t>
      </w:r>
      <w:r>
        <w:rPr>
          <w:rStyle w:val="0pt9"/>
          <w:color w:val="000000"/>
        </w:rPr>
        <w:br/>
        <w:t>с углами падения до 8</w:t>
      </w:r>
      <w:r>
        <w:rPr>
          <w:rStyle w:val="0pt9"/>
          <w:color w:val="000000"/>
          <w:vertAlign w:val="superscript"/>
        </w:rPr>
        <w:t>е</w:t>
      </w:r>
      <w:r>
        <w:rPr>
          <w:rStyle w:val="0pt9"/>
          <w:color w:val="000000"/>
        </w:rPr>
        <w:t>) и др.</w:t>
      </w:r>
    </w:p>
    <w:p w:rsidR="009A0C7B" w:rsidRDefault="009A0C7B" w:rsidP="009A0C7B">
      <w:pPr>
        <w:pStyle w:val="1920"/>
        <w:framePr w:w="6451" w:h="7890" w:hRule="exact" w:wrap="none" w:vAnchor="page" w:hAnchor="page" w:x="2660" w:y="3638"/>
        <w:shd w:val="clear" w:color="auto" w:fill="auto"/>
        <w:spacing w:before="0" w:line="260" w:lineRule="exact"/>
        <w:ind w:left="40"/>
      </w:pPr>
      <w:bookmarkStart w:id="4" w:name="bookmark102"/>
      <w:r>
        <w:rPr>
          <w:rStyle w:val="192"/>
          <w:b/>
          <w:bCs/>
          <w:color w:val="000000"/>
        </w:rPr>
        <w:t>4.7.3</w:t>
      </w:r>
      <w:bookmarkEnd w:id="4"/>
    </w:p>
    <w:p w:rsidR="009A0C7B" w:rsidRDefault="009A0C7B" w:rsidP="009A0C7B">
      <w:pPr>
        <w:pStyle w:val="201"/>
        <w:framePr w:w="6451" w:h="7890" w:hRule="exact" w:wrap="none" w:vAnchor="page" w:hAnchor="page" w:x="2660" w:y="3638"/>
        <w:shd w:val="clear" w:color="auto" w:fill="auto"/>
        <w:spacing w:before="0" w:after="159" w:line="302" w:lineRule="exact"/>
        <w:ind w:left="440" w:right="2240"/>
      </w:pPr>
      <w:bookmarkStart w:id="5" w:name="bookmark103"/>
      <w:r>
        <w:rPr>
          <w:rStyle w:val="200"/>
          <w:b/>
          <w:bCs/>
          <w:color w:val="000000"/>
        </w:rPr>
        <w:t>ВСКРЫТИЕ КРУТОНАКЛОННЫХ</w:t>
      </w:r>
      <w:r>
        <w:rPr>
          <w:rStyle w:val="200"/>
          <w:b/>
          <w:bCs/>
          <w:color w:val="000000"/>
        </w:rPr>
        <w:br/>
        <w:t>И КРУТЫХ ПЛАСТОВ</w:t>
      </w:r>
      <w:bookmarkEnd w:id="5"/>
    </w:p>
    <w:p w:rsidR="009A0C7B" w:rsidRDefault="009A0C7B" w:rsidP="009A0C7B">
      <w:pPr>
        <w:pStyle w:val="a3"/>
        <w:framePr w:w="6451" w:h="7890" w:hRule="exact" w:wrap="none" w:vAnchor="page" w:hAnchor="page" w:x="2660" w:y="3638"/>
        <w:shd w:val="clear" w:color="auto" w:fill="auto"/>
        <w:spacing w:after="0" w:line="254" w:lineRule="exact"/>
        <w:ind w:left="40" w:right="40" w:firstLine="400"/>
        <w:jc w:val="both"/>
      </w:pPr>
      <w:r>
        <w:rPr>
          <w:rStyle w:val="0pt9"/>
          <w:color w:val="000000"/>
        </w:rPr>
        <w:t xml:space="preserve">При наличии в шахтном поле </w:t>
      </w:r>
      <w:proofErr w:type="spellStart"/>
      <w:r>
        <w:rPr>
          <w:rStyle w:val="0pt9"/>
          <w:color w:val="000000"/>
        </w:rPr>
        <w:t>крутонаклонных</w:t>
      </w:r>
      <w:proofErr w:type="spellEnd"/>
      <w:r>
        <w:rPr>
          <w:rStyle w:val="0pt9"/>
          <w:color w:val="000000"/>
        </w:rPr>
        <w:t xml:space="preserve"> и крутых</w:t>
      </w:r>
      <w:r>
        <w:rPr>
          <w:rStyle w:val="0pt9"/>
          <w:color w:val="000000"/>
        </w:rPr>
        <w:br/>
        <w:t>пластов применяют вскрытие вертикальными стволами с эта</w:t>
      </w:r>
      <w:proofErr w:type="gramStart"/>
      <w:r>
        <w:rPr>
          <w:rStyle w:val="0pt9"/>
          <w:color w:val="000000"/>
        </w:rPr>
        <w:t>ж-</w:t>
      </w:r>
      <w:proofErr w:type="gramEnd"/>
      <w:r>
        <w:rPr>
          <w:rStyle w:val="0pt9"/>
          <w:color w:val="000000"/>
        </w:rPr>
        <w:br/>
      </w:r>
      <w:proofErr w:type="spellStart"/>
      <w:r>
        <w:rPr>
          <w:rStyle w:val="0pt9"/>
          <w:color w:val="000000"/>
        </w:rPr>
        <w:t>ными</w:t>
      </w:r>
      <w:proofErr w:type="spellEnd"/>
      <w:r>
        <w:rPr>
          <w:rStyle w:val="0pt9"/>
          <w:color w:val="000000"/>
        </w:rPr>
        <w:t xml:space="preserve"> квершлагами (рис. 4.9). Стволы во избежание потерь угля</w:t>
      </w:r>
      <w:r>
        <w:rPr>
          <w:rStyle w:val="0pt9"/>
          <w:color w:val="000000"/>
        </w:rPr>
        <w:br/>
        <w:t xml:space="preserve">в охранных целиках под </w:t>
      </w:r>
      <w:proofErr w:type="spellStart"/>
      <w:r>
        <w:rPr>
          <w:rStyle w:val="0pt9"/>
          <w:color w:val="000000"/>
        </w:rPr>
        <w:t>промплощадкой</w:t>
      </w:r>
      <w:proofErr w:type="spellEnd"/>
      <w:r>
        <w:rPr>
          <w:rStyle w:val="0pt9"/>
          <w:color w:val="000000"/>
        </w:rPr>
        <w:t xml:space="preserve"> располагают в леж</w:t>
      </w:r>
      <w:proofErr w:type="gramStart"/>
      <w:r>
        <w:rPr>
          <w:rStyle w:val="0pt9"/>
          <w:color w:val="000000"/>
        </w:rPr>
        <w:t>а-</w:t>
      </w:r>
      <w:proofErr w:type="gramEnd"/>
      <w:r>
        <w:rPr>
          <w:rStyle w:val="0pt9"/>
          <w:color w:val="000000"/>
        </w:rPr>
        <w:br/>
        <w:t>чем боку свиты. В этом случае стволы не будут подвергаться</w:t>
      </w:r>
      <w:r>
        <w:rPr>
          <w:rStyle w:val="0pt9"/>
          <w:color w:val="000000"/>
        </w:rPr>
        <w:br/>
        <w:t>деформациям под влиянием очистных работ.</w:t>
      </w:r>
    </w:p>
    <w:p w:rsidR="009A0C7B" w:rsidRDefault="009A0C7B" w:rsidP="009A0C7B">
      <w:pPr>
        <w:pStyle w:val="a3"/>
        <w:framePr w:w="6451" w:h="7890" w:hRule="exact" w:wrap="none" w:vAnchor="page" w:hAnchor="page" w:x="2660" w:y="3638"/>
        <w:shd w:val="clear" w:color="auto" w:fill="auto"/>
        <w:spacing w:after="0" w:line="254" w:lineRule="exact"/>
        <w:ind w:left="40" w:right="40" w:firstLine="400"/>
        <w:jc w:val="both"/>
      </w:pPr>
      <w:r>
        <w:rPr>
          <w:rStyle w:val="0pt9"/>
          <w:color w:val="000000"/>
        </w:rPr>
        <w:t>При этой схеме вскрытие запасов угля проводится через</w:t>
      </w:r>
      <w:r>
        <w:rPr>
          <w:rStyle w:val="0pt9"/>
          <w:color w:val="000000"/>
        </w:rPr>
        <w:br/>
        <w:t xml:space="preserve">100—120 м по вертикали. Указанная высота считается в настоящее время оптимальной. Стволы проходят до отметки транспортного горизонта первого этажа, где сооружается </w:t>
      </w:r>
      <w:proofErr w:type="gramStart"/>
      <w:r>
        <w:rPr>
          <w:rStyle w:val="0pt9"/>
          <w:color w:val="000000"/>
        </w:rPr>
        <w:t>около*</w:t>
      </w:r>
      <w:r>
        <w:rPr>
          <w:rStyle w:val="0pt9"/>
          <w:color w:val="000000"/>
        </w:rPr>
        <w:br/>
        <w:t>ствольный</w:t>
      </w:r>
      <w:proofErr w:type="gramEnd"/>
      <w:r>
        <w:rPr>
          <w:rStyle w:val="0pt9"/>
          <w:color w:val="000000"/>
        </w:rPr>
        <w:t xml:space="preserve"> двор. От околоствольного двора проводят этажный</w:t>
      </w:r>
      <w:r>
        <w:rPr>
          <w:rStyle w:val="0pt9"/>
          <w:color w:val="000000"/>
        </w:rPr>
        <w:br/>
        <w:t>квершлаг, непосредственно подсекающий угольные</w:t>
      </w:r>
      <w:r>
        <w:rPr>
          <w:rStyle w:val="0pt9"/>
          <w:color w:val="000000"/>
        </w:rPr>
        <w:t xml:space="preserve"> пласты. По</w:t>
      </w:r>
      <w:r>
        <w:rPr>
          <w:rStyle w:val="0pt9"/>
          <w:color w:val="000000"/>
        </w:rPr>
        <w:br/>
        <w:t>мере</w:t>
      </w:r>
      <w:r>
        <w:rPr>
          <w:rStyle w:val="0pt9"/>
          <w:color w:val="000000"/>
        </w:rPr>
        <w:t xml:space="preserve"> отработки первого этажа стволы углубляют до второго </w:t>
      </w:r>
      <w:proofErr w:type="spellStart"/>
      <w:r>
        <w:rPr>
          <w:rStyle w:val="0pt9"/>
          <w:color w:val="000000"/>
        </w:rPr>
        <w:t>г</w:t>
      </w:r>
      <w:proofErr w:type="gramStart"/>
      <w:r>
        <w:rPr>
          <w:rStyle w:val="0pt9"/>
          <w:color w:val="000000"/>
        </w:rPr>
        <w:t>о</w:t>
      </w:r>
      <w:proofErr w:type="spellEnd"/>
      <w:r>
        <w:rPr>
          <w:rStyle w:val="0pt9"/>
          <w:color w:val="000000"/>
        </w:rPr>
        <w:t>-</w:t>
      </w:r>
      <w:proofErr w:type="gramEnd"/>
      <w:r>
        <w:rPr>
          <w:rStyle w:val="0pt9"/>
          <w:color w:val="000000"/>
        </w:rPr>
        <w:br/>
      </w:r>
      <w:proofErr w:type="spellStart"/>
      <w:r>
        <w:rPr>
          <w:rStyle w:val="0pt9"/>
          <w:color w:val="000000"/>
        </w:rPr>
        <w:t>ризонта</w:t>
      </w:r>
      <w:proofErr w:type="spellEnd"/>
      <w:r>
        <w:rPr>
          <w:rStyle w:val="0pt9"/>
          <w:color w:val="000000"/>
        </w:rPr>
        <w:t xml:space="preserve"> и так далее.</w:t>
      </w:r>
    </w:p>
    <w:p w:rsidR="009A0C7B" w:rsidRDefault="009A0C7B" w:rsidP="009A0C7B">
      <w:pPr>
        <w:pStyle w:val="a3"/>
        <w:framePr w:w="6451" w:h="7890" w:hRule="exact" w:wrap="none" w:vAnchor="page" w:hAnchor="page" w:x="2660" w:y="3638"/>
        <w:shd w:val="clear" w:color="auto" w:fill="auto"/>
        <w:spacing w:after="0" w:line="254" w:lineRule="exact"/>
        <w:ind w:left="40" w:right="40" w:firstLine="400"/>
        <w:jc w:val="both"/>
      </w:pPr>
      <w:r>
        <w:rPr>
          <w:rStyle w:val="0pt9"/>
          <w:color w:val="000000"/>
        </w:rPr>
        <w:t xml:space="preserve">При групповой подготовке (см. </w:t>
      </w:r>
      <w:proofErr w:type="spellStart"/>
      <w:r>
        <w:rPr>
          <w:rStyle w:val="0pt9"/>
          <w:color w:val="000000"/>
        </w:rPr>
        <w:t>подразд</w:t>
      </w:r>
      <w:proofErr w:type="spellEnd"/>
      <w:r>
        <w:rPr>
          <w:rStyle w:val="0pt9"/>
          <w:color w:val="000000"/>
        </w:rPr>
        <w:t>. 4.8.2) от квершлага проводят полевой штрек, который в каждом выемочном поле (блоке) имеет выход к пластам</w:t>
      </w:r>
      <w:r>
        <w:rPr>
          <w:rStyle w:val="0pt9"/>
          <w:color w:val="000000"/>
        </w:rPr>
        <w:t xml:space="preserve"> </w:t>
      </w:r>
      <w:r>
        <w:rPr>
          <w:rStyle w:val="0pt9"/>
          <w:color w:val="000000"/>
        </w:rPr>
        <w:t>посредством проведения промежуточных квершлагов.</w:t>
      </w:r>
    </w:p>
    <w:p w:rsidR="009A0C7B" w:rsidRDefault="009A0C7B" w:rsidP="009A0C7B">
      <w:pPr>
        <w:pStyle w:val="a3"/>
        <w:framePr w:w="6451" w:h="7890" w:hRule="exact" w:wrap="none" w:vAnchor="page" w:hAnchor="page" w:x="2660" w:y="3638"/>
        <w:shd w:val="clear" w:color="auto" w:fill="auto"/>
        <w:spacing w:after="0" w:line="254" w:lineRule="exact"/>
        <w:ind w:left="3043" w:right="40" w:firstLine="400"/>
        <w:jc w:val="both"/>
      </w:pPr>
      <w:r>
        <w:rPr>
          <w:rStyle w:val="0pt9"/>
          <w:color w:val="000000"/>
        </w:rPr>
        <w:t>Уголь из очистных забоев п</w:t>
      </w:r>
      <w:r>
        <w:rPr>
          <w:rStyle w:val="0pt9"/>
          <w:color w:val="000000"/>
        </w:rPr>
        <w:t>о</w:t>
      </w:r>
      <w:r>
        <w:rPr>
          <w:rStyle w:val="0pt9"/>
          <w:color w:val="000000"/>
        </w:rPr>
        <w:br/>
        <w:t xml:space="preserve">участковым выработкам </w:t>
      </w:r>
      <w:proofErr w:type="spellStart"/>
      <w:r>
        <w:rPr>
          <w:rStyle w:val="0pt9"/>
          <w:color w:val="000000"/>
        </w:rPr>
        <w:t>поступа</w:t>
      </w:r>
      <w:proofErr w:type="spellEnd"/>
    </w:p>
    <w:p w:rsidR="009A0C7B" w:rsidRDefault="009A0C7B" w:rsidP="009A0C7B">
      <w:pPr>
        <w:pStyle w:val="101"/>
        <w:framePr w:w="6451" w:h="1281" w:hRule="exact" w:wrap="none" w:vAnchor="page" w:hAnchor="page" w:x="2660" w:y="11947"/>
        <w:shd w:val="clear" w:color="auto" w:fill="auto"/>
        <w:spacing w:before="0" w:line="202" w:lineRule="exact"/>
        <w:ind w:left="3019" w:right="40"/>
      </w:pPr>
      <w:r>
        <w:rPr>
          <w:rStyle w:val="10"/>
          <w:color w:val="000000"/>
        </w:rPr>
        <w:t xml:space="preserve">Рис. 4.9. Вскрытие вертикальными </w:t>
      </w:r>
      <w:proofErr w:type="spellStart"/>
      <w:r>
        <w:rPr>
          <w:rStyle w:val="10"/>
          <w:color w:val="000000"/>
        </w:rPr>
        <w:t>ств</w:t>
      </w:r>
      <w:proofErr w:type="gramStart"/>
      <w:r>
        <w:rPr>
          <w:rStyle w:val="10"/>
          <w:color w:val="000000"/>
        </w:rPr>
        <w:t>о</w:t>
      </w:r>
      <w:proofErr w:type="spellEnd"/>
      <w:r>
        <w:rPr>
          <w:rStyle w:val="10"/>
          <w:color w:val="000000"/>
        </w:rPr>
        <w:t>-</w:t>
      </w:r>
      <w:proofErr w:type="gramEnd"/>
      <w:r>
        <w:rPr>
          <w:rStyle w:val="10"/>
          <w:color w:val="000000"/>
        </w:rPr>
        <w:br/>
      </w:r>
      <w:proofErr w:type="spellStart"/>
      <w:r>
        <w:rPr>
          <w:rStyle w:val="10"/>
          <w:color w:val="000000"/>
        </w:rPr>
        <w:t>лами</w:t>
      </w:r>
      <w:proofErr w:type="spellEnd"/>
      <w:r>
        <w:rPr>
          <w:rStyle w:val="10"/>
          <w:color w:val="000000"/>
        </w:rPr>
        <w:t xml:space="preserve"> с этажными квершлагами:</w:t>
      </w:r>
    </w:p>
    <w:p w:rsidR="009A0C7B" w:rsidRDefault="009A0C7B" w:rsidP="009A0C7B">
      <w:pPr>
        <w:pStyle w:val="101"/>
        <w:framePr w:w="6451" w:h="1281" w:hRule="exact" w:wrap="none" w:vAnchor="page" w:hAnchor="page" w:x="2660" w:y="11947"/>
        <w:shd w:val="clear" w:color="auto" w:fill="auto"/>
        <w:spacing w:before="0" w:line="202" w:lineRule="exact"/>
        <w:ind w:left="3019" w:right="40"/>
      </w:pPr>
      <w:r>
        <w:rPr>
          <w:rStyle w:val="103"/>
          <w:color w:val="000000"/>
        </w:rPr>
        <w:t>I</w:t>
      </w:r>
      <w:r>
        <w:rPr>
          <w:rStyle w:val="10"/>
          <w:color w:val="000000"/>
        </w:rPr>
        <w:t xml:space="preserve"> — главный спел; </w:t>
      </w:r>
      <w:r>
        <w:rPr>
          <w:rStyle w:val="103"/>
          <w:color w:val="000000"/>
        </w:rPr>
        <w:t>2</w:t>
      </w:r>
      <w:r>
        <w:rPr>
          <w:rStyle w:val="10"/>
          <w:color w:val="000000"/>
        </w:rPr>
        <w:t xml:space="preserve"> — вспомогательный</w:t>
      </w:r>
      <w:r>
        <w:rPr>
          <w:rStyle w:val="10"/>
          <w:color w:val="000000"/>
        </w:rPr>
        <w:br/>
        <w:t xml:space="preserve">ствол; </w:t>
      </w:r>
      <w:r>
        <w:rPr>
          <w:rStyle w:val="103"/>
          <w:color w:val="000000"/>
          <w:lang w:val="kk-KZ" w:eastAsia="kk-KZ"/>
        </w:rPr>
        <w:t>І</w:t>
      </w:r>
      <w:proofErr w:type="gramStart"/>
      <w:r>
        <w:rPr>
          <w:rStyle w:val="10"/>
          <w:color w:val="000000"/>
        </w:rPr>
        <w:t>—п</w:t>
      </w:r>
      <w:proofErr w:type="gramEnd"/>
      <w:r>
        <w:rPr>
          <w:rStyle w:val="10"/>
          <w:color w:val="000000"/>
        </w:rPr>
        <w:t xml:space="preserve">ластовые откаточные штреки; </w:t>
      </w:r>
      <w:r>
        <w:rPr>
          <w:rStyle w:val="103"/>
          <w:color w:val="000000"/>
        </w:rPr>
        <w:t>4</w:t>
      </w:r>
      <w:r>
        <w:rPr>
          <w:rStyle w:val="10"/>
          <w:color w:val="000000"/>
        </w:rPr>
        <w:t>—</w:t>
      </w:r>
      <w:r>
        <w:rPr>
          <w:rStyle w:val="10"/>
          <w:color w:val="000000"/>
        </w:rPr>
        <w:br/>
        <w:t xml:space="preserve">этажные квершлаги; </w:t>
      </w:r>
      <w:r>
        <w:rPr>
          <w:rStyle w:val="103"/>
          <w:color w:val="000000"/>
        </w:rPr>
        <w:t>3</w:t>
      </w:r>
      <w:r>
        <w:rPr>
          <w:rStyle w:val="10"/>
          <w:color w:val="000000"/>
        </w:rPr>
        <w:t xml:space="preserve"> — полевые штреки; </w:t>
      </w:r>
      <w:r>
        <w:rPr>
          <w:rStyle w:val="103"/>
          <w:color w:val="000000"/>
        </w:rPr>
        <w:t>6</w:t>
      </w:r>
      <w:r>
        <w:rPr>
          <w:rStyle w:val="103"/>
          <w:color w:val="000000"/>
        </w:rPr>
        <w:br/>
      </w:r>
      <w:r>
        <w:rPr>
          <w:rStyle w:val="10"/>
          <w:color w:val="000000"/>
        </w:rPr>
        <w:t>—шурф</w:t>
      </w:r>
    </w:p>
    <w:p w:rsidR="009A0C7B" w:rsidRDefault="009A0C7B" w:rsidP="009A0C7B">
      <w:pPr>
        <w:pStyle w:val="40"/>
        <w:framePr w:wrap="none" w:vAnchor="page" w:hAnchor="page" w:x="2640" w:y="13443"/>
        <w:shd w:val="clear" w:color="auto" w:fill="auto"/>
        <w:spacing w:line="160" w:lineRule="exact"/>
        <w:ind w:left="40"/>
      </w:pPr>
      <w:r>
        <w:rPr>
          <w:rStyle w:val="40pt"/>
          <w:b/>
          <w:bCs/>
          <w:color w:val="000000"/>
        </w:rPr>
        <w:t>172</w:t>
      </w:r>
    </w:p>
    <w:p w:rsidR="009A0C7B" w:rsidRDefault="009A0C7B" w:rsidP="009A0C7B">
      <w:pPr>
        <w:rPr>
          <w:color w:val="auto"/>
          <w:sz w:val="2"/>
          <w:szCs w:val="2"/>
        </w:rPr>
        <w:sectPr w:rsidR="009A0C7B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  <w:r>
        <w:rPr>
          <w:noProof/>
        </w:rPr>
        <w:drawing>
          <wp:anchor distT="0" distB="0" distL="63500" distR="63500" simplePos="0" relativeHeight="251659264" behindDoc="1" locked="0" layoutInCell="1" allowOverlap="1">
            <wp:simplePos x="0" y="0"/>
            <wp:positionH relativeFrom="page">
              <wp:posOffset>1675765</wp:posOffset>
            </wp:positionH>
            <wp:positionV relativeFrom="page">
              <wp:posOffset>6593840</wp:posOffset>
            </wp:positionV>
            <wp:extent cx="1835150" cy="1774190"/>
            <wp:effectExtent l="0" t="0" r="0" b="0"/>
            <wp:wrapNone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5150" cy="1774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A0C7B" w:rsidRDefault="009A0C7B" w:rsidP="009A0C7B">
      <w:pPr>
        <w:pStyle w:val="a3"/>
        <w:framePr w:w="6514" w:h="9716" w:hRule="exact" w:wrap="none" w:vAnchor="page" w:hAnchor="page" w:x="2768" w:y="3659"/>
        <w:shd w:val="clear" w:color="auto" w:fill="auto"/>
        <w:spacing w:after="0" w:line="254" w:lineRule="exact"/>
        <w:ind w:left="40" w:right="40" w:firstLine="0"/>
        <w:jc w:val="both"/>
      </w:pPr>
      <w:proofErr w:type="spellStart"/>
      <w:r>
        <w:rPr>
          <w:rStyle w:val="0pt9"/>
          <w:color w:val="000000"/>
        </w:rPr>
        <w:lastRenderedPageBreak/>
        <w:t>ет</w:t>
      </w:r>
      <w:proofErr w:type="spellEnd"/>
      <w:r>
        <w:rPr>
          <w:rStyle w:val="0pt9"/>
          <w:color w:val="000000"/>
        </w:rPr>
        <w:t xml:space="preserve"> на откаточный горизонт, затем рельсовым транспортом к околоствольному двору, откуда по скиповому стволу выдастся на поверхность.</w:t>
      </w:r>
    </w:p>
    <w:p w:rsidR="009A0C7B" w:rsidRDefault="009A0C7B" w:rsidP="009A0C7B">
      <w:pPr>
        <w:pStyle w:val="a3"/>
        <w:framePr w:w="6514" w:h="9716" w:hRule="exact" w:wrap="none" w:vAnchor="page" w:hAnchor="page" w:x="2768" w:y="3659"/>
        <w:shd w:val="clear" w:color="auto" w:fill="auto"/>
        <w:spacing w:after="0" w:line="254" w:lineRule="exact"/>
        <w:ind w:left="20" w:right="20" w:firstLine="400"/>
        <w:jc w:val="both"/>
      </w:pPr>
      <w:r>
        <w:rPr>
          <w:rStyle w:val="0pt9"/>
          <w:color w:val="000000"/>
        </w:rPr>
        <w:t>Свежий воздух поступает в шахту по вспомогательному стволу, оборудованному одн</w:t>
      </w:r>
      <w:proofErr w:type="gramStart"/>
      <w:r>
        <w:rPr>
          <w:rStyle w:val="0pt9"/>
          <w:color w:val="000000"/>
        </w:rPr>
        <w:t>о-</w:t>
      </w:r>
      <w:proofErr w:type="gramEnd"/>
      <w:r>
        <w:rPr>
          <w:rStyle w:val="0pt9"/>
          <w:color w:val="000000"/>
        </w:rPr>
        <w:t xml:space="preserve"> или </w:t>
      </w:r>
      <w:proofErr w:type="spellStart"/>
      <w:r>
        <w:rPr>
          <w:rStyle w:val="0pt9"/>
          <w:color w:val="000000"/>
        </w:rPr>
        <w:t>двуклетевым</w:t>
      </w:r>
      <w:proofErr w:type="spellEnd"/>
      <w:r>
        <w:rPr>
          <w:rStyle w:val="0pt9"/>
          <w:color w:val="000000"/>
        </w:rPr>
        <w:t xml:space="preserve"> подъемом, на транспортный горизонт и да</w:t>
      </w:r>
      <w:r>
        <w:rPr>
          <w:rStyle w:val="0pt9"/>
          <w:color w:val="000000"/>
        </w:rPr>
        <w:t>лее по этажному квершлагу, поле</w:t>
      </w:r>
      <w:r>
        <w:rPr>
          <w:rStyle w:val="0pt9"/>
          <w:color w:val="000000"/>
        </w:rPr>
        <w:t>вому штреку, промежуточному квершлагу, пластовым штрекам на выемочные участки. Исходящая струя по вентиляционным выработкам (бывшим откаточным) поступает либо к вентиля</w:t>
      </w:r>
      <w:r>
        <w:rPr>
          <w:rStyle w:val="0pt9"/>
          <w:color w:val="000000"/>
        </w:rPr>
        <w:softHyphen/>
        <w:t>ционным стволам на флангах шахтного поля, либо через ски</w:t>
      </w:r>
      <w:r>
        <w:rPr>
          <w:rStyle w:val="0pt9"/>
          <w:color w:val="000000"/>
        </w:rPr>
        <w:softHyphen/>
        <w:t>повой ствол в центре выдается на поверхность. При отработке первого этажа исходящая струя выдастся через вентиляционные штреки и шурфы.</w:t>
      </w:r>
    </w:p>
    <w:p w:rsidR="009A0C7B" w:rsidRDefault="009A0C7B" w:rsidP="009A0C7B">
      <w:pPr>
        <w:pStyle w:val="a3"/>
        <w:framePr w:w="6514" w:h="9716" w:hRule="exact" w:wrap="none" w:vAnchor="page" w:hAnchor="page" w:x="2768" w:y="3659"/>
        <w:shd w:val="clear" w:color="auto" w:fill="auto"/>
        <w:spacing w:after="0" w:line="254" w:lineRule="exact"/>
        <w:ind w:left="20" w:right="20" w:firstLine="400"/>
        <w:jc w:val="both"/>
      </w:pPr>
      <w:r>
        <w:rPr>
          <w:rStyle w:val="0pt9"/>
          <w:color w:val="000000"/>
        </w:rPr>
        <w:t xml:space="preserve">На некоторых шахтах для подготовки нового горизонта проходят третий вертикальный ствол, располагаемый на той же </w:t>
      </w:r>
      <w:proofErr w:type="spellStart"/>
      <w:r>
        <w:rPr>
          <w:rStyle w:val="0pt9"/>
          <w:color w:val="000000"/>
        </w:rPr>
        <w:t>промплощадке</w:t>
      </w:r>
      <w:proofErr w:type="spellEnd"/>
      <w:r>
        <w:rPr>
          <w:rStyle w:val="0pt9"/>
          <w:color w:val="000000"/>
        </w:rPr>
        <w:t>. Он называе</w:t>
      </w:r>
      <w:r>
        <w:rPr>
          <w:rStyle w:val="0pt9"/>
          <w:color w:val="000000"/>
        </w:rPr>
        <w:t xml:space="preserve">тся </w:t>
      </w:r>
      <w:proofErr w:type="spellStart"/>
      <w:r>
        <w:rPr>
          <w:rStyle w:val="0pt9"/>
          <w:color w:val="000000"/>
        </w:rPr>
        <w:t>породоуглубочным</w:t>
      </w:r>
      <w:proofErr w:type="spellEnd"/>
      <w:r>
        <w:rPr>
          <w:rStyle w:val="0pt9"/>
          <w:color w:val="000000"/>
        </w:rPr>
        <w:t xml:space="preserve">. </w:t>
      </w:r>
      <w:proofErr w:type="gramStart"/>
      <w:r>
        <w:rPr>
          <w:rStyle w:val="0pt9"/>
          <w:color w:val="000000"/>
        </w:rPr>
        <w:t>Предназна</w:t>
      </w:r>
      <w:r>
        <w:rPr>
          <w:rStyle w:val="0pt9"/>
          <w:color w:val="000000"/>
        </w:rPr>
        <w:t>чен</w:t>
      </w:r>
      <w:proofErr w:type="gramEnd"/>
      <w:r>
        <w:rPr>
          <w:rStyle w:val="0pt9"/>
          <w:color w:val="000000"/>
        </w:rPr>
        <w:t xml:space="preserve"> также и для других целей, например проветривания.</w:t>
      </w:r>
    </w:p>
    <w:p w:rsidR="009A0C7B" w:rsidRDefault="009A0C7B" w:rsidP="009A0C7B">
      <w:pPr>
        <w:pStyle w:val="a3"/>
        <w:framePr w:w="6514" w:h="9716" w:hRule="exact" w:wrap="none" w:vAnchor="page" w:hAnchor="page" w:x="2768" w:y="3659"/>
        <w:shd w:val="clear" w:color="auto" w:fill="auto"/>
        <w:spacing w:after="213" w:line="254" w:lineRule="exact"/>
        <w:ind w:left="20" w:right="20" w:firstLine="400"/>
        <w:jc w:val="both"/>
      </w:pPr>
      <w:r>
        <w:rPr>
          <w:rStyle w:val="0pt9"/>
          <w:color w:val="000000"/>
        </w:rPr>
        <w:t>Достоинствами вскрыти</w:t>
      </w:r>
      <w:r>
        <w:rPr>
          <w:rStyle w:val="0pt9"/>
          <w:color w:val="000000"/>
        </w:rPr>
        <w:t>я вертикальными стволами с этаж</w:t>
      </w:r>
      <w:r>
        <w:rPr>
          <w:rStyle w:val="0pt9"/>
          <w:color w:val="000000"/>
        </w:rPr>
        <w:t>ными квершлагами являются более простые схемы транспорта и проветривания. К недостаткам следует отнести небольшой срок службы этажа и необходимост</w:t>
      </w:r>
      <w:r>
        <w:rPr>
          <w:rStyle w:val="0pt9"/>
          <w:color w:val="000000"/>
        </w:rPr>
        <w:t xml:space="preserve">ь частой </w:t>
      </w:r>
      <w:proofErr w:type="spellStart"/>
      <w:r>
        <w:rPr>
          <w:rStyle w:val="0pt9"/>
          <w:color w:val="000000"/>
        </w:rPr>
        <w:t>углубки</w:t>
      </w:r>
      <w:proofErr w:type="spellEnd"/>
      <w:r>
        <w:rPr>
          <w:rStyle w:val="0pt9"/>
          <w:color w:val="000000"/>
        </w:rPr>
        <w:t xml:space="preserve"> стволов, обору</w:t>
      </w:r>
      <w:r>
        <w:rPr>
          <w:rStyle w:val="0pt9"/>
          <w:color w:val="000000"/>
        </w:rPr>
        <w:t xml:space="preserve">дование </w:t>
      </w:r>
      <w:proofErr w:type="spellStart"/>
      <w:r>
        <w:rPr>
          <w:rStyle w:val="0pt9"/>
          <w:color w:val="000000"/>
        </w:rPr>
        <w:t>околосгвольных</w:t>
      </w:r>
      <w:proofErr w:type="spellEnd"/>
      <w:r>
        <w:rPr>
          <w:rStyle w:val="0pt9"/>
          <w:color w:val="000000"/>
        </w:rPr>
        <w:t xml:space="preserve"> дворов на каждом горизонте и др.</w:t>
      </w:r>
    </w:p>
    <w:p w:rsidR="009A0C7B" w:rsidRDefault="009A0C7B" w:rsidP="009A0C7B">
      <w:pPr>
        <w:pStyle w:val="1920"/>
        <w:framePr w:w="6514" w:h="9716" w:hRule="exact" w:wrap="none" w:vAnchor="page" w:hAnchor="page" w:x="2768" w:y="3659"/>
        <w:shd w:val="clear" w:color="auto" w:fill="auto"/>
        <w:spacing w:before="0" w:line="288" w:lineRule="exact"/>
        <w:ind w:left="20"/>
      </w:pPr>
      <w:bookmarkStart w:id="6" w:name="bookmark104"/>
      <w:r>
        <w:rPr>
          <w:rStyle w:val="192"/>
          <w:b/>
          <w:bCs/>
          <w:color w:val="000000"/>
        </w:rPr>
        <w:t>4.7.4</w:t>
      </w:r>
      <w:bookmarkEnd w:id="6"/>
    </w:p>
    <w:p w:rsidR="009A0C7B" w:rsidRDefault="009A0C7B" w:rsidP="009A0C7B">
      <w:pPr>
        <w:pStyle w:val="130"/>
        <w:framePr w:w="6514" w:h="9716" w:hRule="exact" w:wrap="none" w:vAnchor="page" w:hAnchor="page" w:x="2768" w:y="3659"/>
        <w:shd w:val="clear" w:color="auto" w:fill="auto"/>
        <w:spacing w:line="288" w:lineRule="exact"/>
        <w:ind w:left="20" w:firstLine="400"/>
        <w:jc w:val="both"/>
      </w:pPr>
      <w:r>
        <w:rPr>
          <w:rStyle w:val="13"/>
          <w:b/>
          <w:bCs/>
          <w:color w:val="000000"/>
        </w:rPr>
        <w:t>ВСКРЫТИЕ СВИТЫ ПЛАСТОВ</w:t>
      </w:r>
    </w:p>
    <w:p w:rsidR="009A0C7B" w:rsidRDefault="009A0C7B" w:rsidP="009A0C7B">
      <w:pPr>
        <w:pStyle w:val="130"/>
        <w:framePr w:w="6514" w:h="9716" w:hRule="exact" w:wrap="none" w:vAnchor="page" w:hAnchor="page" w:x="2768" w:y="3659"/>
        <w:shd w:val="clear" w:color="auto" w:fill="auto"/>
        <w:spacing w:after="143" w:line="288" w:lineRule="exact"/>
        <w:ind w:left="20" w:firstLine="400"/>
        <w:jc w:val="both"/>
      </w:pPr>
      <w:r>
        <w:rPr>
          <w:rStyle w:val="13"/>
          <w:b/>
          <w:bCs/>
          <w:color w:val="000000"/>
        </w:rPr>
        <w:t>НАКЛОННЫМИ СТВОЛАМИ</w:t>
      </w:r>
    </w:p>
    <w:p w:rsidR="009A0C7B" w:rsidRDefault="009A0C7B" w:rsidP="009A0C7B">
      <w:pPr>
        <w:pStyle w:val="a3"/>
        <w:framePr w:w="6514" w:h="9716" w:hRule="exact" w:wrap="none" w:vAnchor="page" w:hAnchor="page" w:x="2768" w:y="3659"/>
        <w:shd w:val="clear" w:color="auto" w:fill="auto"/>
        <w:spacing w:after="0" w:line="259" w:lineRule="exact"/>
        <w:ind w:left="20" w:right="20" w:firstLine="400"/>
        <w:jc w:val="both"/>
      </w:pPr>
      <w:r>
        <w:rPr>
          <w:rStyle w:val="0pt9"/>
          <w:color w:val="000000"/>
        </w:rPr>
        <w:t>Вскрытие наклонными стволами может применяться при любых углах падения пластов. Угол наклона стволов зависит от вида транспорта полезного ископаемого по наклонному стволу: до 18° используют ленточные конвейеры, при 19—25°— ваго</w:t>
      </w:r>
      <w:r>
        <w:rPr>
          <w:rStyle w:val="0pt9"/>
          <w:color w:val="000000"/>
        </w:rPr>
        <w:softHyphen/>
        <w:t>нетки, более 26°— скипы. Наиболее прогрессивным видом транспорта по наклонному ст</w:t>
      </w:r>
      <w:r>
        <w:rPr>
          <w:rStyle w:val="0pt9"/>
          <w:color w:val="000000"/>
        </w:rPr>
        <w:t xml:space="preserve">волу является </w:t>
      </w:r>
      <w:proofErr w:type="gramStart"/>
      <w:r>
        <w:rPr>
          <w:rStyle w:val="0pt9"/>
          <w:color w:val="000000"/>
        </w:rPr>
        <w:t>конвейерный</w:t>
      </w:r>
      <w:proofErr w:type="gramEnd"/>
      <w:r>
        <w:rPr>
          <w:rStyle w:val="0pt9"/>
          <w:color w:val="000000"/>
        </w:rPr>
        <w:t>, обес</w:t>
      </w:r>
      <w:r>
        <w:rPr>
          <w:rStyle w:val="0pt9"/>
          <w:color w:val="000000"/>
        </w:rPr>
        <w:t>печивающий возможность непрерывного транспортирования угля от забоя до поверхности. Стволы проводят по нижнему пласту вскрываемой свиты или в устойчивых породах лежаще</w:t>
      </w:r>
      <w:r>
        <w:rPr>
          <w:rStyle w:val="0pt9"/>
          <w:color w:val="000000"/>
        </w:rPr>
        <w:softHyphen/>
        <w:t>го бока. Параллельно друг другу проводят несколько стволов:</w:t>
      </w:r>
    </w:p>
    <w:p w:rsidR="009A0C7B" w:rsidRDefault="009A0C7B" w:rsidP="009A0C7B">
      <w:pPr>
        <w:rPr>
          <w:color w:val="auto"/>
          <w:sz w:val="2"/>
          <w:szCs w:val="2"/>
        </w:rPr>
        <w:sectPr w:rsidR="009A0C7B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9A0C7B" w:rsidRDefault="009A0C7B" w:rsidP="009A0C7B">
      <w:pPr>
        <w:pStyle w:val="11"/>
        <w:framePr w:wrap="none" w:vAnchor="page" w:hAnchor="page" w:x="2667" w:y="3275"/>
        <w:shd w:val="clear" w:color="auto" w:fill="auto"/>
        <w:spacing w:line="200" w:lineRule="exact"/>
        <w:ind w:left="20"/>
      </w:pPr>
      <w:proofErr w:type="spellStart"/>
      <w:r>
        <w:rPr>
          <w:rStyle w:val="a4"/>
          <w:i/>
          <w:iCs/>
          <w:color w:val="000000"/>
        </w:rPr>
        <w:lastRenderedPageBreak/>
        <w:t>Глала</w:t>
      </w:r>
      <w:proofErr w:type="spellEnd"/>
      <w:r>
        <w:rPr>
          <w:rStyle w:val="a4"/>
          <w:i/>
          <w:iCs/>
          <w:color w:val="000000"/>
        </w:rPr>
        <w:t xml:space="preserve"> 4</w:t>
      </w:r>
    </w:p>
    <w:p w:rsidR="009A0C7B" w:rsidRDefault="009A0C7B" w:rsidP="009A0C7B">
      <w:pPr>
        <w:framePr w:wrap="none" w:vAnchor="page" w:hAnchor="page" w:x="2652" w:y="3502"/>
        <w:rPr>
          <w:color w:val="auto"/>
          <w:sz w:val="2"/>
          <w:szCs w:val="2"/>
        </w:rPr>
      </w:pPr>
      <w:r>
        <w:rPr>
          <w:noProof/>
          <w:color w:val="auto"/>
          <w:sz w:val="2"/>
          <w:szCs w:val="2"/>
        </w:rPr>
        <w:drawing>
          <wp:inline distT="0" distB="0" distL="0" distR="0">
            <wp:extent cx="4114800" cy="135636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1356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0C7B" w:rsidRDefault="009A0C7B" w:rsidP="009A0C7B">
      <w:pPr>
        <w:pStyle w:val="81"/>
        <w:framePr w:w="6418" w:h="675" w:hRule="exact" w:wrap="none" w:vAnchor="page" w:hAnchor="page" w:x="2676" w:y="5813"/>
        <w:shd w:val="clear" w:color="auto" w:fill="auto"/>
        <w:spacing w:after="0" w:line="202" w:lineRule="exact"/>
      </w:pPr>
      <w:r>
        <w:rPr>
          <w:rStyle w:val="80"/>
          <w:color w:val="000000"/>
        </w:rPr>
        <w:t>Рис. 4.10. Вскрытие наклонными стволами с капитальным квершлагом:</w:t>
      </w:r>
    </w:p>
    <w:p w:rsidR="009A0C7B" w:rsidRDefault="009A0C7B" w:rsidP="009A0C7B">
      <w:pPr>
        <w:pStyle w:val="12"/>
        <w:framePr w:w="6418" w:h="675" w:hRule="exact" w:wrap="none" w:vAnchor="page" w:hAnchor="page" w:x="2676" w:y="5813"/>
        <w:shd w:val="clear" w:color="auto" w:fill="auto"/>
        <w:spacing w:before="0" w:line="202" w:lineRule="exact"/>
      </w:pPr>
      <w:r>
        <w:rPr>
          <w:rStyle w:val="a6"/>
          <w:color w:val="000000"/>
        </w:rPr>
        <w:t xml:space="preserve">У — главный ствол; </w:t>
      </w:r>
      <w:r>
        <w:rPr>
          <w:rStyle w:val="3"/>
          <w:color w:val="000000"/>
        </w:rPr>
        <w:t>2</w:t>
      </w:r>
      <w:r>
        <w:rPr>
          <w:rStyle w:val="a6"/>
          <w:color w:val="000000"/>
        </w:rPr>
        <w:t xml:space="preserve"> — </w:t>
      </w:r>
      <w:proofErr w:type="spellStart"/>
      <w:r>
        <w:rPr>
          <w:rStyle w:val="a6"/>
          <w:color w:val="000000"/>
        </w:rPr>
        <w:t>всломогагелкный</w:t>
      </w:r>
      <w:proofErr w:type="spellEnd"/>
      <w:r>
        <w:rPr>
          <w:rStyle w:val="a6"/>
          <w:color w:val="000000"/>
        </w:rPr>
        <w:t xml:space="preserve"> ствол (пройден параллельно главному): </w:t>
      </w:r>
      <w:r>
        <w:rPr>
          <w:rStyle w:val="3"/>
          <w:color w:val="000000"/>
        </w:rPr>
        <w:t>3</w:t>
      </w:r>
      <w:r>
        <w:rPr>
          <w:rStyle w:val="a6"/>
          <w:color w:val="000000"/>
        </w:rPr>
        <w:t xml:space="preserve"> — шурф; </w:t>
      </w:r>
      <w:r>
        <w:rPr>
          <w:rStyle w:val="3"/>
          <w:color w:val="000000"/>
        </w:rPr>
        <w:t>4</w:t>
      </w:r>
      <w:r>
        <w:rPr>
          <w:rStyle w:val="a6"/>
          <w:color w:val="000000"/>
        </w:rPr>
        <w:t xml:space="preserve">— </w:t>
      </w:r>
      <w:proofErr w:type="spellStart"/>
      <w:r>
        <w:rPr>
          <w:rStyle w:val="a6"/>
          <w:color w:val="000000"/>
        </w:rPr>
        <w:t>шштхин</w:t>
      </w:r>
      <w:proofErr w:type="spellEnd"/>
      <w:r>
        <w:rPr>
          <w:rStyle w:val="a6"/>
          <w:color w:val="000000"/>
        </w:rPr>
        <w:t xml:space="preserve"> квершлаг; 5 — главные штреки транспортного горизонта</w:t>
      </w:r>
    </w:p>
    <w:p w:rsidR="009A0C7B" w:rsidRDefault="009A0C7B" w:rsidP="009A0C7B">
      <w:pPr>
        <w:pStyle w:val="a3"/>
        <w:framePr w:w="6494" w:h="6742" w:hRule="exact" w:wrap="none" w:vAnchor="page" w:hAnchor="page" w:x="2638" w:y="6686"/>
        <w:shd w:val="clear" w:color="auto" w:fill="auto"/>
        <w:spacing w:after="0" w:line="250" w:lineRule="exact"/>
        <w:ind w:left="20" w:right="80" w:firstLine="0"/>
        <w:jc w:val="both"/>
      </w:pPr>
      <w:r>
        <w:rPr>
          <w:rStyle w:val="0pt9"/>
          <w:color w:val="000000"/>
        </w:rPr>
        <w:t>один из них главный, остальные — вспомогательные. Стволы по пластам полезного ископаемого проводят на некрупных шахтах, с тонкими пластами и средней мощности, с углями, не склонными к самовозгоранию.</w:t>
      </w:r>
    </w:p>
    <w:p w:rsidR="009A0C7B" w:rsidRDefault="009A0C7B" w:rsidP="009A0C7B">
      <w:pPr>
        <w:pStyle w:val="a3"/>
        <w:framePr w:w="6494" w:h="6742" w:hRule="exact" w:wrap="none" w:vAnchor="page" w:hAnchor="page" w:x="2638" w:y="6686"/>
        <w:shd w:val="clear" w:color="auto" w:fill="auto"/>
        <w:spacing w:after="0" w:line="250" w:lineRule="exact"/>
        <w:ind w:left="20" w:right="80" w:firstLine="400"/>
        <w:jc w:val="both"/>
      </w:pPr>
      <w:r>
        <w:rPr>
          <w:rStyle w:val="0pt9"/>
          <w:color w:val="000000"/>
        </w:rPr>
        <w:t>При вскрытии свиты пластов наклонными стволами могут применяться схемы, аналогичные вскрытию с вертикальными стволами: с капитальным квершлагом, с горизонтальными квер</w:t>
      </w:r>
      <w:r>
        <w:rPr>
          <w:rStyle w:val="0pt9"/>
          <w:color w:val="000000"/>
        </w:rPr>
        <w:softHyphen/>
        <w:t>шлагами, с этажными квершлагами и др. Для них характерны те же достоинства и недоста</w:t>
      </w:r>
      <w:r>
        <w:rPr>
          <w:rStyle w:val="0pt9"/>
          <w:color w:val="000000"/>
        </w:rPr>
        <w:t>тки, что и для схем с вертикаль</w:t>
      </w:r>
      <w:r>
        <w:rPr>
          <w:rStyle w:val="0pt9"/>
          <w:color w:val="000000"/>
        </w:rPr>
        <w:t>ными стволами.</w:t>
      </w:r>
    </w:p>
    <w:p w:rsidR="009A0C7B" w:rsidRDefault="009A0C7B" w:rsidP="009A0C7B">
      <w:pPr>
        <w:pStyle w:val="a3"/>
        <w:framePr w:w="6494" w:h="6742" w:hRule="exact" w:wrap="none" w:vAnchor="page" w:hAnchor="page" w:x="2638" w:y="6686"/>
        <w:shd w:val="clear" w:color="auto" w:fill="auto"/>
        <w:spacing w:after="292" w:line="250" w:lineRule="exact"/>
        <w:ind w:left="20" w:right="80" w:firstLine="400"/>
        <w:jc w:val="both"/>
      </w:pPr>
      <w:proofErr w:type="spellStart"/>
      <w:r>
        <w:rPr>
          <w:rStyle w:val="0pt9"/>
          <w:color w:val="000000"/>
        </w:rPr>
        <w:t>Вскрьггие</w:t>
      </w:r>
      <w:proofErr w:type="spellEnd"/>
      <w:r>
        <w:rPr>
          <w:rStyle w:val="0pt9"/>
          <w:color w:val="000000"/>
        </w:rPr>
        <w:t xml:space="preserve"> </w:t>
      </w:r>
      <w:r>
        <w:rPr>
          <w:rStyle w:val="41"/>
          <w:color w:val="000000"/>
        </w:rPr>
        <w:t xml:space="preserve">наклонными стволами с капитальный квершлагом </w:t>
      </w:r>
      <w:r>
        <w:rPr>
          <w:rStyle w:val="0pt9"/>
          <w:color w:val="000000"/>
        </w:rPr>
        <w:t>(рис. 4.10) по сравнению с другими схема</w:t>
      </w:r>
      <w:r>
        <w:rPr>
          <w:rStyle w:val="0pt9"/>
          <w:color w:val="000000"/>
        </w:rPr>
        <w:t>ми является более пред</w:t>
      </w:r>
      <w:r>
        <w:rPr>
          <w:rStyle w:val="0pt9"/>
          <w:color w:val="000000"/>
        </w:rPr>
        <w:t>почтительным, особенно при</w:t>
      </w:r>
      <w:r>
        <w:rPr>
          <w:rStyle w:val="0pt9"/>
          <w:color w:val="000000"/>
        </w:rPr>
        <w:t xml:space="preserve"> восходящем проветривании уклон</w:t>
      </w:r>
      <w:r>
        <w:rPr>
          <w:rStyle w:val="0pt9"/>
          <w:color w:val="000000"/>
        </w:rPr>
        <w:t xml:space="preserve">ной ступени шахтного поля, поскольку отсутствуют работы по </w:t>
      </w:r>
      <w:proofErr w:type="spellStart"/>
      <w:r>
        <w:rPr>
          <w:rStyle w:val="0pt9"/>
          <w:color w:val="000000"/>
        </w:rPr>
        <w:t>углубке</w:t>
      </w:r>
      <w:proofErr w:type="spellEnd"/>
      <w:r>
        <w:rPr>
          <w:rStyle w:val="0pt9"/>
          <w:color w:val="000000"/>
        </w:rPr>
        <w:t xml:space="preserve"> шахтных стволов. При этой схеме вскрытия возможно рас</w:t>
      </w:r>
      <w:r>
        <w:rPr>
          <w:rStyle w:val="0pt9"/>
          <w:color w:val="000000"/>
        </w:rPr>
        <w:softHyphen/>
        <w:t>положение наклонных стволов в пустых породах и пройден</w:t>
      </w:r>
      <w:r>
        <w:rPr>
          <w:rStyle w:val="0pt9"/>
          <w:color w:val="000000"/>
        </w:rPr>
        <w:softHyphen/>
        <w:t>ных со стороны висячего бока в крест простирания свиты пластов.</w:t>
      </w:r>
    </w:p>
    <w:p w:rsidR="009A0C7B" w:rsidRDefault="009A0C7B" w:rsidP="009A0C7B">
      <w:pPr>
        <w:pStyle w:val="210"/>
        <w:framePr w:w="6494" w:h="6742" w:hRule="exact" w:wrap="none" w:vAnchor="page" w:hAnchor="page" w:x="2638" w:y="6686"/>
        <w:shd w:val="clear" w:color="auto" w:fill="auto"/>
        <w:spacing w:before="0" w:after="158" w:line="260" w:lineRule="exact"/>
        <w:ind w:left="420" w:right="396"/>
      </w:pPr>
      <w:bookmarkStart w:id="7" w:name="bookmark105"/>
      <w:r>
        <w:rPr>
          <w:rStyle w:val="2113pt"/>
          <w:b/>
          <w:bCs/>
          <w:color w:val="000000"/>
        </w:rPr>
        <w:t xml:space="preserve">4.7.5 </w:t>
      </w:r>
      <w:r>
        <w:rPr>
          <w:rStyle w:val="21"/>
          <w:b/>
          <w:bCs/>
          <w:color w:val="000000"/>
        </w:rPr>
        <w:t>ВСКРЫТИЕ</w:t>
      </w:r>
      <w:r>
        <w:rPr>
          <w:rStyle w:val="21"/>
          <w:b/>
          <w:bCs/>
          <w:color w:val="000000"/>
        </w:rPr>
        <w:t xml:space="preserve"> ШТОЛЬНЯМИ</w:t>
      </w:r>
      <w:bookmarkEnd w:id="7"/>
    </w:p>
    <w:p w:rsidR="009A0C7B" w:rsidRDefault="009A0C7B" w:rsidP="009A0C7B">
      <w:pPr>
        <w:pStyle w:val="a3"/>
        <w:framePr w:w="6494" w:h="6742" w:hRule="exact" w:wrap="none" w:vAnchor="page" w:hAnchor="page" w:x="2638" w:y="6686"/>
        <w:shd w:val="clear" w:color="auto" w:fill="auto"/>
        <w:spacing w:after="0" w:line="254" w:lineRule="exact"/>
        <w:ind w:left="20" w:right="80" w:firstLine="400"/>
        <w:jc w:val="both"/>
      </w:pPr>
      <w:proofErr w:type="spellStart"/>
      <w:r>
        <w:rPr>
          <w:rStyle w:val="0pt9"/>
          <w:color w:val="000000"/>
        </w:rPr>
        <w:t>Вскрьггие</w:t>
      </w:r>
      <w:proofErr w:type="spellEnd"/>
      <w:r>
        <w:rPr>
          <w:rStyle w:val="0pt9"/>
          <w:color w:val="000000"/>
        </w:rPr>
        <w:t xml:space="preserve"> </w:t>
      </w:r>
      <w:r>
        <w:rPr>
          <w:rStyle w:val="41"/>
          <w:color w:val="000000"/>
        </w:rPr>
        <w:t>штольнями</w:t>
      </w:r>
      <w:r>
        <w:rPr>
          <w:rStyle w:val="0pt9"/>
          <w:color w:val="000000"/>
        </w:rPr>
        <w:t xml:space="preserve"> (рис</w:t>
      </w:r>
      <w:r>
        <w:rPr>
          <w:rStyle w:val="0pt9"/>
          <w:color w:val="000000"/>
        </w:rPr>
        <w:t>. 4.11) применяют в гористой ме</w:t>
      </w:r>
      <w:r>
        <w:rPr>
          <w:rStyle w:val="0pt9"/>
          <w:color w:val="000000"/>
        </w:rPr>
        <w:t xml:space="preserve">стности, когда промышленные запасы угля выше штольневого горизонта обеспечивают длительный срок службы шахты. В зависимости от условий </w:t>
      </w:r>
      <w:r>
        <w:rPr>
          <w:rStyle w:val="0pt9"/>
          <w:color w:val="000000"/>
        </w:rPr>
        <w:t xml:space="preserve">расположения </w:t>
      </w:r>
      <w:proofErr w:type="spellStart"/>
      <w:r>
        <w:rPr>
          <w:rStyle w:val="0pt9"/>
          <w:color w:val="000000"/>
        </w:rPr>
        <w:t>промшющадки</w:t>
      </w:r>
      <w:proofErr w:type="spellEnd"/>
      <w:r>
        <w:rPr>
          <w:rStyle w:val="0pt9"/>
          <w:color w:val="000000"/>
        </w:rPr>
        <w:t xml:space="preserve"> и удоб</w:t>
      </w:r>
      <w:r>
        <w:rPr>
          <w:rStyle w:val="0pt9"/>
          <w:color w:val="000000"/>
        </w:rPr>
        <w:t xml:space="preserve">ства прокладки подъездных путей штольни могут быть </w:t>
      </w:r>
      <w:proofErr w:type="spellStart"/>
      <w:proofErr w:type="gramStart"/>
      <w:r>
        <w:rPr>
          <w:rStyle w:val="0pt9"/>
          <w:color w:val="000000"/>
        </w:rPr>
        <w:t>пройде</w:t>
      </w:r>
      <w:proofErr w:type="spellEnd"/>
      <w:proofErr w:type="gramEnd"/>
      <w:r>
        <w:rPr>
          <w:rStyle w:val="0pt9"/>
          <w:color w:val="000000"/>
        </w:rPr>
        <w:t>-</w:t>
      </w:r>
    </w:p>
    <w:p w:rsidR="009A0C7B" w:rsidRDefault="009A0C7B" w:rsidP="009A0C7B">
      <w:pPr>
        <w:rPr>
          <w:color w:val="auto"/>
          <w:sz w:val="2"/>
          <w:szCs w:val="2"/>
        </w:rPr>
        <w:sectPr w:rsidR="009A0C7B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9A0C7B" w:rsidRDefault="009A0C7B" w:rsidP="009A0C7B">
      <w:pPr>
        <w:framePr w:wrap="none" w:vAnchor="page" w:hAnchor="page" w:x="3015" w:y="4016"/>
        <w:rPr>
          <w:color w:val="auto"/>
          <w:sz w:val="2"/>
          <w:szCs w:val="2"/>
        </w:rPr>
      </w:pPr>
      <w:r>
        <w:rPr>
          <w:noProof/>
          <w:color w:val="auto"/>
          <w:sz w:val="2"/>
          <w:szCs w:val="2"/>
        </w:rPr>
        <w:lastRenderedPageBreak/>
        <w:drawing>
          <wp:inline distT="0" distB="0" distL="0" distR="0">
            <wp:extent cx="3947160" cy="121920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716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0C7B" w:rsidRDefault="009A0C7B" w:rsidP="009A0C7B">
      <w:pPr>
        <w:pStyle w:val="81"/>
        <w:framePr w:w="3946" w:h="413" w:hRule="exact" w:wrap="none" w:vAnchor="page" w:hAnchor="page" w:x="2823" w:y="6233"/>
        <w:shd w:val="clear" w:color="auto" w:fill="auto"/>
        <w:spacing w:after="5" w:line="170" w:lineRule="exact"/>
        <w:jc w:val="left"/>
      </w:pPr>
      <w:r>
        <w:rPr>
          <w:rStyle w:val="80"/>
          <w:color w:val="000000"/>
        </w:rPr>
        <w:t xml:space="preserve">Рис. 4.11. </w:t>
      </w:r>
      <w:proofErr w:type="spellStart"/>
      <w:r>
        <w:rPr>
          <w:rStyle w:val="80"/>
          <w:color w:val="000000"/>
        </w:rPr>
        <w:t>Вскрытис</w:t>
      </w:r>
      <w:proofErr w:type="spellEnd"/>
      <w:r>
        <w:rPr>
          <w:rStyle w:val="80"/>
          <w:color w:val="000000"/>
        </w:rPr>
        <w:t xml:space="preserve"> штольней пологих пластов:</w:t>
      </w:r>
    </w:p>
    <w:p w:rsidR="009A0C7B" w:rsidRDefault="009A0C7B" w:rsidP="009A0C7B">
      <w:pPr>
        <w:pStyle w:val="81"/>
        <w:framePr w:w="3946" w:h="413" w:hRule="exact" w:wrap="none" w:vAnchor="page" w:hAnchor="page" w:x="2823" w:y="6233"/>
        <w:shd w:val="clear" w:color="auto" w:fill="auto"/>
        <w:spacing w:after="0" w:line="170" w:lineRule="exact"/>
        <w:jc w:val="left"/>
      </w:pPr>
      <w:r>
        <w:rPr>
          <w:rStyle w:val="82"/>
          <w:color w:val="000000"/>
        </w:rPr>
        <w:t>1</w:t>
      </w:r>
      <w:r>
        <w:rPr>
          <w:rStyle w:val="80"/>
          <w:color w:val="000000"/>
        </w:rPr>
        <w:t xml:space="preserve"> — </w:t>
      </w:r>
      <w:r>
        <w:rPr>
          <w:rStyle w:val="80"/>
          <w:color w:val="000000"/>
          <w:lang w:val="kk-KZ" w:eastAsia="kk-KZ"/>
        </w:rPr>
        <w:t xml:space="preserve">илольк»; </w:t>
      </w:r>
      <w:r>
        <w:rPr>
          <w:rStyle w:val="82"/>
          <w:color w:val="000000"/>
        </w:rPr>
        <w:t>2</w:t>
      </w:r>
      <w:r>
        <w:rPr>
          <w:rStyle w:val="80"/>
          <w:color w:val="000000"/>
        </w:rPr>
        <w:t xml:space="preserve"> — шурф; </w:t>
      </w:r>
      <w:r>
        <w:rPr>
          <w:rStyle w:val="82"/>
          <w:color w:val="000000"/>
        </w:rPr>
        <w:t>3</w:t>
      </w:r>
      <w:r>
        <w:rPr>
          <w:rStyle w:val="80"/>
          <w:color w:val="000000"/>
        </w:rPr>
        <w:t>—откаточные штреки</w:t>
      </w:r>
    </w:p>
    <w:p w:rsidR="009A0C7B" w:rsidRDefault="009A0C7B" w:rsidP="009A0C7B">
      <w:pPr>
        <w:pStyle w:val="a3"/>
        <w:framePr w:w="6509" w:h="6454" w:hRule="exact" w:wrap="none" w:vAnchor="page" w:hAnchor="page" w:x="2770" w:y="6907"/>
        <w:shd w:val="clear" w:color="auto" w:fill="auto"/>
        <w:spacing w:after="0" w:line="250" w:lineRule="exact"/>
        <w:ind w:left="40" w:right="20" w:firstLine="0"/>
        <w:jc w:val="both"/>
      </w:pPr>
      <w:proofErr w:type="spellStart"/>
      <w:r>
        <w:rPr>
          <w:rStyle w:val="0pt9"/>
          <w:color w:val="000000"/>
        </w:rPr>
        <w:t>ны</w:t>
      </w:r>
      <w:proofErr w:type="spellEnd"/>
      <w:r>
        <w:rPr>
          <w:rStyle w:val="0pt9"/>
          <w:color w:val="000000"/>
        </w:rPr>
        <w:t xml:space="preserve"> как </w:t>
      </w:r>
      <w:proofErr w:type="spellStart"/>
      <w:r>
        <w:rPr>
          <w:rStyle w:val="0pt9"/>
          <w:color w:val="000000"/>
        </w:rPr>
        <w:t>вкрест</w:t>
      </w:r>
      <w:proofErr w:type="spellEnd"/>
      <w:r>
        <w:rPr>
          <w:rStyle w:val="0pt9"/>
          <w:color w:val="000000"/>
        </w:rPr>
        <w:t xml:space="preserve"> простирания, так и с фланга залежи полезного ископаемого. </w:t>
      </w:r>
      <w:proofErr w:type="spellStart"/>
      <w:r>
        <w:rPr>
          <w:rStyle w:val="0pt9"/>
          <w:color w:val="000000"/>
        </w:rPr>
        <w:t>Устьс</w:t>
      </w:r>
      <w:proofErr w:type="spellEnd"/>
      <w:r>
        <w:rPr>
          <w:rStyle w:val="0pt9"/>
          <w:color w:val="000000"/>
        </w:rPr>
        <w:t xml:space="preserve"> штольни должно находиться выше воз</w:t>
      </w:r>
      <w:r>
        <w:rPr>
          <w:rStyle w:val="0pt9"/>
          <w:color w:val="000000"/>
        </w:rPr>
        <w:softHyphen/>
        <w:t>можного максимального уровня паводковых вод.</w:t>
      </w:r>
    </w:p>
    <w:p w:rsidR="009A0C7B" w:rsidRDefault="009A0C7B" w:rsidP="009A0C7B">
      <w:pPr>
        <w:pStyle w:val="a3"/>
        <w:framePr w:w="6509" w:h="6454" w:hRule="exact" w:wrap="none" w:vAnchor="page" w:hAnchor="page" w:x="2770" w:y="6907"/>
        <w:shd w:val="clear" w:color="auto" w:fill="auto"/>
        <w:spacing w:after="0" w:line="250" w:lineRule="exact"/>
        <w:ind w:left="40" w:right="20" w:firstLine="400"/>
        <w:jc w:val="both"/>
      </w:pPr>
      <w:proofErr w:type="spellStart"/>
      <w:r>
        <w:rPr>
          <w:rStyle w:val="0pt9"/>
          <w:color w:val="000000"/>
        </w:rPr>
        <w:t>Штольнсвое</w:t>
      </w:r>
      <w:proofErr w:type="spellEnd"/>
      <w:r>
        <w:rPr>
          <w:rStyle w:val="0pt9"/>
          <w:color w:val="000000"/>
        </w:rPr>
        <w:t xml:space="preserve"> вскрытие может применяться при любых углах падения пластов. При пологом залегании пластов отработка запасов на штольневом горизонте</w:t>
      </w:r>
      <w:r>
        <w:rPr>
          <w:rStyle w:val="0pt9"/>
          <w:color w:val="000000"/>
        </w:rPr>
        <w:t xml:space="preserve"> может осуществляться </w:t>
      </w:r>
      <w:proofErr w:type="spellStart"/>
      <w:r>
        <w:rPr>
          <w:rStyle w:val="0pt9"/>
          <w:color w:val="000000"/>
        </w:rPr>
        <w:t>брсмсбср</w:t>
      </w:r>
      <w:r>
        <w:rPr>
          <w:rStyle w:val="0pt9"/>
          <w:color w:val="000000"/>
        </w:rPr>
        <w:t>говыми</w:t>
      </w:r>
      <w:proofErr w:type="spellEnd"/>
      <w:r>
        <w:rPr>
          <w:rStyle w:val="0pt9"/>
          <w:color w:val="000000"/>
        </w:rPr>
        <w:t xml:space="preserve"> и уклонными полями. Для выдачи исходящей струи из уклонной ступени необходимо провести </w:t>
      </w:r>
      <w:r>
        <w:rPr>
          <w:rStyle w:val="0pt9"/>
          <w:color w:val="000000"/>
          <w:lang w:val="kk-KZ" w:eastAsia="kk-KZ"/>
        </w:rPr>
        <w:t xml:space="preserve">веітшяционную </w:t>
      </w:r>
      <w:r>
        <w:rPr>
          <w:rStyle w:val="0pt9"/>
          <w:color w:val="000000"/>
        </w:rPr>
        <w:t>штольню.</w:t>
      </w:r>
    </w:p>
    <w:p w:rsidR="009A0C7B" w:rsidRDefault="009A0C7B" w:rsidP="009A0C7B">
      <w:pPr>
        <w:pStyle w:val="a3"/>
        <w:framePr w:w="6509" w:h="6454" w:hRule="exact" w:wrap="none" w:vAnchor="page" w:hAnchor="page" w:x="2770" w:y="6907"/>
        <w:shd w:val="clear" w:color="auto" w:fill="auto"/>
        <w:spacing w:after="0" w:line="250" w:lineRule="exact"/>
        <w:ind w:left="40" w:right="20" w:firstLine="400"/>
        <w:jc w:val="both"/>
      </w:pPr>
      <w:r>
        <w:rPr>
          <w:rStyle w:val="0pt9"/>
          <w:color w:val="000000"/>
        </w:rPr>
        <w:t>Свежий воздух в шахту поступает по штольне. Исходящая струя из шахты выдается по шурфам или другим вентиляцион</w:t>
      </w:r>
      <w:r>
        <w:rPr>
          <w:rStyle w:val="0pt9"/>
          <w:color w:val="000000"/>
        </w:rPr>
        <w:softHyphen/>
        <w:t>ным выработкам.</w:t>
      </w:r>
    </w:p>
    <w:p w:rsidR="009A0C7B" w:rsidRDefault="009A0C7B" w:rsidP="009A0C7B">
      <w:pPr>
        <w:pStyle w:val="a3"/>
        <w:framePr w:w="6509" w:h="6454" w:hRule="exact" w:wrap="none" w:vAnchor="page" w:hAnchor="page" w:x="2770" w:y="6907"/>
        <w:shd w:val="clear" w:color="auto" w:fill="auto"/>
        <w:spacing w:after="232" w:line="250" w:lineRule="exact"/>
        <w:ind w:left="40" w:right="20" w:firstLine="400"/>
        <w:jc w:val="both"/>
      </w:pPr>
      <w:r>
        <w:rPr>
          <w:rStyle w:val="0pt9"/>
          <w:color w:val="000000"/>
        </w:rPr>
        <w:t>Достоинства штольневого вскрытия по сравнению со ство</w:t>
      </w:r>
      <w:r>
        <w:rPr>
          <w:rStyle w:val="0pt9"/>
          <w:color w:val="000000"/>
        </w:rPr>
        <w:softHyphen/>
        <w:t>лами: проще схемы транспортирования грузов и водоотлива; отсутствует подъем; простая схема поверхностного комплекса.</w:t>
      </w:r>
    </w:p>
    <w:p w:rsidR="009A0C7B" w:rsidRDefault="009A0C7B" w:rsidP="009A0C7B">
      <w:pPr>
        <w:pStyle w:val="201"/>
        <w:framePr w:w="6509" w:h="6454" w:hRule="exact" w:wrap="none" w:vAnchor="page" w:hAnchor="page" w:x="2770" w:y="6907"/>
        <w:shd w:val="clear" w:color="auto" w:fill="auto"/>
        <w:spacing w:before="0" w:after="148" w:line="260" w:lineRule="exact"/>
        <w:ind w:left="440" w:right="2060"/>
      </w:pPr>
      <w:bookmarkStart w:id="8" w:name="bookmark106"/>
      <w:r>
        <w:rPr>
          <w:rStyle w:val="2013pt"/>
          <w:b/>
          <w:bCs/>
          <w:color w:val="000000"/>
        </w:rPr>
        <w:t xml:space="preserve">4.7.6 </w:t>
      </w:r>
      <w:r>
        <w:rPr>
          <w:rStyle w:val="200"/>
          <w:b/>
          <w:bCs/>
          <w:color w:val="000000"/>
        </w:rPr>
        <w:t>КОМБИНИРОВАННОЕ ВСКРЫТИЕ</w:t>
      </w:r>
      <w:bookmarkEnd w:id="8"/>
    </w:p>
    <w:p w:rsidR="009A0C7B" w:rsidRDefault="009A0C7B" w:rsidP="009A0C7B">
      <w:pPr>
        <w:pStyle w:val="a3"/>
        <w:framePr w:w="6509" w:h="6454" w:hRule="exact" w:wrap="none" w:vAnchor="page" w:hAnchor="page" w:x="2770" w:y="6907"/>
        <w:shd w:val="clear" w:color="auto" w:fill="auto"/>
        <w:spacing w:after="0" w:line="254" w:lineRule="exact"/>
        <w:ind w:left="40" w:right="20" w:firstLine="400"/>
        <w:jc w:val="both"/>
      </w:pPr>
      <w:r>
        <w:rPr>
          <w:rStyle w:val="0pt9"/>
          <w:color w:val="000000"/>
        </w:rPr>
        <w:t>Наличие в шахтном поле одного типа главной вскрываю</w:t>
      </w:r>
      <w:r>
        <w:rPr>
          <w:rStyle w:val="0pt9"/>
          <w:color w:val="000000"/>
        </w:rPr>
        <w:softHyphen/>
        <w:t>щей выработки в некоторых условиях не позволяет достичь ожи</w:t>
      </w:r>
      <w:r>
        <w:rPr>
          <w:rStyle w:val="0pt9"/>
          <w:color w:val="000000"/>
        </w:rPr>
        <w:softHyphen/>
        <w:t>даемого экономического эффекта от производственной деятель</w:t>
      </w:r>
      <w:r>
        <w:rPr>
          <w:rStyle w:val="0pt9"/>
          <w:color w:val="000000"/>
        </w:rPr>
        <w:softHyphen/>
        <w:t>ности горного предприятия. Иногда возникает необходимость осу</w:t>
      </w:r>
      <w:r>
        <w:rPr>
          <w:rStyle w:val="0pt9"/>
          <w:color w:val="000000"/>
        </w:rPr>
        <w:softHyphen/>
        <w:t>ществлять комбинацию рассмотренных выше схем вскрытия.</w:t>
      </w:r>
    </w:p>
    <w:p w:rsidR="009A0C7B" w:rsidRDefault="009A0C7B" w:rsidP="009A0C7B">
      <w:pPr>
        <w:pStyle w:val="a3"/>
        <w:framePr w:w="6509" w:h="6454" w:hRule="exact" w:wrap="none" w:vAnchor="page" w:hAnchor="page" w:x="2770" w:y="6907"/>
        <w:shd w:val="clear" w:color="auto" w:fill="auto"/>
        <w:spacing w:after="0" w:line="254" w:lineRule="exact"/>
        <w:ind w:left="40" w:right="20" w:firstLine="400"/>
        <w:jc w:val="both"/>
      </w:pPr>
      <w:proofErr w:type="gramStart"/>
      <w:r>
        <w:rPr>
          <w:rStyle w:val="41"/>
          <w:color w:val="000000"/>
        </w:rPr>
        <w:t>Комбинированное вскрытие</w:t>
      </w:r>
      <w:r>
        <w:rPr>
          <w:rStyle w:val="0pt9"/>
          <w:color w:val="000000"/>
        </w:rPr>
        <w:t xml:space="preserve"> представляет собой наличие раз</w:t>
      </w:r>
      <w:r>
        <w:rPr>
          <w:rStyle w:val="0pt9"/>
          <w:color w:val="000000"/>
        </w:rPr>
        <w:softHyphen/>
        <w:t>ного типа основных вскрывающих выработок: вертикальный и</w:t>
      </w:r>
      <w:proofErr w:type="gramEnd"/>
    </w:p>
    <w:p w:rsidR="009A0C7B" w:rsidRDefault="009A0C7B" w:rsidP="009A0C7B">
      <w:pPr>
        <w:rPr>
          <w:color w:val="auto"/>
          <w:sz w:val="2"/>
          <w:szCs w:val="2"/>
        </w:rPr>
        <w:sectPr w:rsidR="009A0C7B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9A0C7B" w:rsidRDefault="009A0C7B" w:rsidP="009A0C7B">
      <w:pPr>
        <w:pStyle w:val="a3"/>
        <w:framePr w:w="6461" w:h="5711" w:hRule="exact" w:wrap="none" w:vAnchor="page" w:hAnchor="page" w:x="2655" w:y="3731"/>
        <w:shd w:val="clear" w:color="auto" w:fill="auto"/>
        <w:spacing w:after="0" w:line="254" w:lineRule="exact"/>
        <w:ind w:left="40" w:right="20" w:firstLine="0"/>
        <w:jc w:val="both"/>
      </w:pPr>
      <w:r>
        <w:rPr>
          <w:rStyle w:val="0pt9"/>
          <w:color w:val="000000"/>
        </w:rPr>
        <w:lastRenderedPageBreak/>
        <w:t>наклонный стволы; штольня и вертикальный ствол; штольня с наклонными стволами и др. В качестве главной вскрывающей выработки чаще используется наклонный ствол, проводимый под углом 12—!8°, в качестве вспомогательной — вертикаль</w:t>
      </w:r>
      <w:r>
        <w:rPr>
          <w:rStyle w:val="0pt9"/>
          <w:color w:val="000000"/>
        </w:rPr>
        <w:softHyphen/>
        <w:t>ный. Главный наклонный ствол оборудуют мощным ленточ</w:t>
      </w:r>
      <w:r>
        <w:rPr>
          <w:rStyle w:val="0pt9"/>
          <w:color w:val="000000"/>
        </w:rPr>
        <w:softHyphen/>
        <w:t>ным конвейером. Комбинированные схемы вскрытия осуще</w:t>
      </w:r>
      <w:r>
        <w:rPr>
          <w:rStyle w:val="0pt9"/>
          <w:color w:val="000000"/>
        </w:rPr>
        <w:softHyphen/>
        <w:t>ствлены при строительстве ряда крупных шахт (например, шах</w:t>
      </w:r>
      <w:r>
        <w:rPr>
          <w:rStyle w:val="0pt9"/>
          <w:color w:val="000000"/>
        </w:rPr>
        <w:softHyphen/>
        <w:t>та «Распадская» в Кузбассе).</w:t>
      </w:r>
    </w:p>
    <w:p w:rsidR="009A0C7B" w:rsidRDefault="009A0C7B" w:rsidP="009A0C7B">
      <w:pPr>
        <w:pStyle w:val="a3"/>
        <w:framePr w:w="6461" w:h="5711" w:hRule="exact" w:wrap="none" w:vAnchor="page" w:hAnchor="page" w:x="2655" w:y="3731"/>
        <w:shd w:val="clear" w:color="auto" w:fill="auto"/>
        <w:spacing w:after="0" w:line="254" w:lineRule="exact"/>
        <w:ind w:left="40" w:right="20" w:firstLine="400"/>
        <w:jc w:val="both"/>
      </w:pPr>
      <w:r>
        <w:rPr>
          <w:rStyle w:val="0pt9"/>
          <w:color w:val="000000"/>
        </w:rPr>
        <w:t>На рис. 4.12 представлено комбинированное вскрытие с ка</w:t>
      </w:r>
      <w:r>
        <w:rPr>
          <w:rStyle w:val="0pt9"/>
          <w:color w:val="000000"/>
        </w:rPr>
        <w:softHyphen/>
        <w:t xml:space="preserve">питальным квершлагом и непосредственной погрузкой угля на наклонный ствол. При таком варианте </w:t>
      </w:r>
      <w:proofErr w:type="spellStart"/>
      <w:r>
        <w:rPr>
          <w:rStyle w:val="0pt9"/>
          <w:color w:val="000000"/>
        </w:rPr>
        <w:t>вскрьггия</w:t>
      </w:r>
      <w:proofErr w:type="spellEnd"/>
      <w:r>
        <w:rPr>
          <w:rStyle w:val="0pt9"/>
          <w:color w:val="000000"/>
        </w:rPr>
        <w:t xml:space="preserve"> вспомогатель</w:t>
      </w:r>
      <w:r>
        <w:rPr>
          <w:rStyle w:val="0pt9"/>
          <w:color w:val="000000"/>
        </w:rPr>
        <w:softHyphen/>
        <w:t>ный вертикальный ствол проходят до нижней границы шахт</w:t>
      </w:r>
      <w:r>
        <w:rPr>
          <w:rStyle w:val="0pt9"/>
          <w:color w:val="000000"/>
        </w:rPr>
        <w:softHyphen/>
        <w:t xml:space="preserve">ного поля, где сооружается </w:t>
      </w:r>
      <w:proofErr w:type="spellStart"/>
      <w:r>
        <w:rPr>
          <w:rStyle w:val="0pt9"/>
          <w:color w:val="000000"/>
        </w:rPr>
        <w:t>околосгвольный</w:t>
      </w:r>
      <w:proofErr w:type="spellEnd"/>
      <w:r>
        <w:rPr>
          <w:rStyle w:val="0pt9"/>
          <w:color w:val="000000"/>
        </w:rPr>
        <w:t xml:space="preserve"> двор. На этом же горизонте проводят капитальный квершлаг, по которому осу</w:t>
      </w:r>
      <w:r>
        <w:rPr>
          <w:rStyle w:val="0pt9"/>
          <w:color w:val="000000"/>
        </w:rPr>
        <w:softHyphen/>
        <w:t xml:space="preserve">ществляется вспомогательный транспорт. Наклонный главный ствол проводят </w:t>
      </w:r>
      <w:proofErr w:type="spellStart"/>
      <w:r>
        <w:rPr>
          <w:rStyle w:val="0pt9"/>
          <w:color w:val="000000"/>
        </w:rPr>
        <w:t>вкресг</w:t>
      </w:r>
      <w:proofErr w:type="spellEnd"/>
      <w:r>
        <w:rPr>
          <w:rStyle w:val="0pt9"/>
          <w:color w:val="000000"/>
        </w:rPr>
        <w:t xml:space="preserve"> простирания со стороны висячего бока под углом, обеспечивающим эффективную выдачу угля ленточным конвейером. На </w:t>
      </w:r>
      <w:proofErr w:type="spellStart"/>
      <w:r>
        <w:rPr>
          <w:rStyle w:val="0pt9"/>
          <w:color w:val="000000"/>
        </w:rPr>
        <w:t>бремсберговую</w:t>
      </w:r>
      <w:proofErr w:type="spellEnd"/>
      <w:r>
        <w:rPr>
          <w:rStyle w:val="0pt9"/>
          <w:color w:val="000000"/>
        </w:rPr>
        <w:t xml:space="preserve"> и уклонную ступени </w:t>
      </w:r>
      <w:proofErr w:type="spellStart"/>
      <w:r>
        <w:rPr>
          <w:rStyle w:val="0pt9"/>
          <w:color w:val="000000"/>
        </w:rPr>
        <w:t>шахтопл</w:t>
      </w:r>
      <w:proofErr w:type="gramStart"/>
      <w:r>
        <w:rPr>
          <w:rStyle w:val="0pt9"/>
          <w:color w:val="000000"/>
        </w:rPr>
        <w:t>а</w:t>
      </w:r>
      <w:proofErr w:type="spellEnd"/>
      <w:r>
        <w:rPr>
          <w:rStyle w:val="0pt9"/>
          <w:color w:val="000000"/>
        </w:rPr>
        <w:t>-</w:t>
      </w:r>
      <w:proofErr w:type="gramEnd"/>
      <w:r>
        <w:rPr>
          <w:rStyle w:val="0pt9"/>
          <w:color w:val="000000"/>
        </w:rPr>
        <w:t xml:space="preserve"> </w:t>
      </w:r>
      <w:proofErr w:type="spellStart"/>
      <w:r>
        <w:rPr>
          <w:rStyle w:val="0pt9"/>
          <w:color w:val="000000"/>
        </w:rPr>
        <w:t>сты</w:t>
      </w:r>
      <w:proofErr w:type="spellEnd"/>
      <w:r>
        <w:rPr>
          <w:rStyle w:val="0pt9"/>
          <w:color w:val="000000"/>
        </w:rPr>
        <w:t xml:space="preserve"> делятся в точках их пересечения с наклонным стволом.</w:t>
      </w:r>
    </w:p>
    <w:p w:rsidR="009A0C7B" w:rsidRDefault="009A0C7B" w:rsidP="009A0C7B">
      <w:pPr>
        <w:pStyle w:val="a3"/>
        <w:framePr w:w="6461" w:h="5711" w:hRule="exact" w:wrap="none" w:vAnchor="page" w:hAnchor="page" w:x="2655" w:y="3731"/>
        <w:shd w:val="clear" w:color="auto" w:fill="auto"/>
        <w:spacing w:after="0" w:line="254" w:lineRule="exact"/>
        <w:ind w:left="40" w:right="20" w:firstLine="400"/>
        <w:jc w:val="both"/>
      </w:pPr>
      <w:r>
        <w:rPr>
          <w:rStyle w:val="0pt9"/>
          <w:color w:val="000000"/>
        </w:rPr>
        <w:t>Эта разновидность комбинированного вскрытия позволяет осуществить восходящее проветривание уклонной ступени шахт</w:t>
      </w:r>
      <w:r>
        <w:rPr>
          <w:rStyle w:val="0pt9"/>
          <w:color w:val="000000"/>
        </w:rPr>
        <w:softHyphen/>
        <w:t>ного поля.</w:t>
      </w:r>
    </w:p>
    <w:p w:rsidR="009A0C7B" w:rsidRDefault="009A0C7B" w:rsidP="009A0C7B">
      <w:pPr>
        <w:framePr w:wrap="none" w:vAnchor="page" w:hAnchor="page" w:x="2784" w:y="9896"/>
        <w:rPr>
          <w:color w:val="auto"/>
          <w:sz w:val="2"/>
          <w:szCs w:val="2"/>
        </w:rPr>
      </w:pPr>
      <w:r>
        <w:rPr>
          <w:noProof/>
          <w:color w:val="auto"/>
          <w:sz w:val="2"/>
          <w:szCs w:val="2"/>
        </w:rPr>
        <w:drawing>
          <wp:inline distT="0" distB="0" distL="0" distR="0">
            <wp:extent cx="3931920" cy="141732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1920" cy="141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0C7B" w:rsidRDefault="009A0C7B" w:rsidP="009A0C7B">
      <w:pPr>
        <w:pStyle w:val="81"/>
        <w:framePr w:w="6394" w:h="878" w:hRule="exact" w:wrap="none" w:vAnchor="page" w:hAnchor="page" w:x="2660" w:y="12514"/>
        <w:shd w:val="clear" w:color="auto" w:fill="auto"/>
        <w:spacing w:after="0" w:line="206" w:lineRule="exact"/>
      </w:pPr>
      <w:r>
        <w:rPr>
          <w:rStyle w:val="80"/>
          <w:color w:val="000000"/>
        </w:rPr>
        <w:t>Рис. 4.12. Комбинированное вскрытие с капитальным квершлагом и непо</w:t>
      </w:r>
      <w:r>
        <w:rPr>
          <w:rStyle w:val="80"/>
          <w:color w:val="000000"/>
        </w:rPr>
        <w:softHyphen/>
        <w:t>средственной погрузкой угля на наклонный ствол:</w:t>
      </w:r>
    </w:p>
    <w:p w:rsidR="009A0C7B" w:rsidRDefault="009A0C7B" w:rsidP="009A0C7B">
      <w:pPr>
        <w:pStyle w:val="12"/>
        <w:framePr w:w="6394" w:h="878" w:hRule="exact" w:wrap="none" w:vAnchor="page" w:hAnchor="page" w:x="2660" w:y="12514"/>
        <w:shd w:val="clear" w:color="auto" w:fill="auto"/>
        <w:spacing w:before="0" w:line="206" w:lineRule="exact"/>
      </w:pPr>
      <w:r>
        <w:rPr>
          <w:rStyle w:val="3"/>
          <w:color w:val="000000"/>
        </w:rPr>
        <w:t>I</w:t>
      </w:r>
      <w:r>
        <w:rPr>
          <w:rStyle w:val="a6"/>
          <w:color w:val="000000"/>
        </w:rPr>
        <w:t xml:space="preserve"> — </w:t>
      </w:r>
      <w:proofErr w:type="spellStart"/>
      <w:r>
        <w:rPr>
          <w:rStyle w:val="a6"/>
          <w:color w:val="000000"/>
        </w:rPr>
        <w:t>иггрекн</w:t>
      </w:r>
      <w:proofErr w:type="spellEnd"/>
      <w:r>
        <w:rPr>
          <w:rStyle w:val="a6"/>
          <w:color w:val="000000"/>
        </w:rPr>
        <w:t xml:space="preserve">; </w:t>
      </w:r>
      <w:r>
        <w:rPr>
          <w:rStyle w:val="3"/>
          <w:color w:val="000000"/>
        </w:rPr>
        <w:t>2 —</w:t>
      </w:r>
      <w:r>
        <w:rPr>
          <w:rStyle w:val="a6"/>
          <w:color w:val="000000"/>
        </w:rPr>
        <w:t xml:space="preserve"> капитальный квершлаг; І — вспомогательный вертикальный ствол; </w:t>
      </w:r>
      <w:r>
        <w:rPr>
          <w:rStyle w:val="3"/>
          <w:color w:val="000000"/>
        </w:rPr>
        <w:t>4</w:t>
      </w:r>
      <w:r>
        <w:rPr>
          <w:rStyle w:val="a6"/>
          <w:color w:val="000000"/>
        </w:rPr>
        <w:t xml:space="preserve">— главный наклонный ствол; </w:t>
      </w:r>
      <w:r>
        <w:rPr>
          <w:rStyle w:val="3"/>
          <w:color w:val="000000"/>
        </w:rPr>
        <w:t>5</w:t>
      </w:r>
      <w:r>
        <w:rPr>
          <w:rStyle w:val="a6"/>
          <w:color w:val="000000"/>
        </w:rPr>
        <w:t xml:space="preserve"> — загрузочный бункер</w:t>
      </w:r>
    </w:p>
    <w:p w:rsidR="009A0C7B" w:rsidRDefault="009A0C7B" w:rsidP="009A0C7B">
      <w:pPr>
        <w:rPr>
          <w:color w:val="auto"/>
          <w:sz w:val="2"/>
          <w:szCs w:val="2"/>
        </w:rPr>
        <w:sectPr w:rsidR="009A0C7B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9A0C7B" w:rsidRDefault="009A0C7B" w:rsidP="009A0C7B">
      <w:pPr>
        <w:pStyle w:val="a3"/>
        <w:framePr w:w="6528" w:h="9692" w:hRule="exact" w:wrap="none" w:vAnchor="page" w:hAnchor="page" w:x="2760" w:y="3671"/>
        <w:shd w:val="clear" w:color="auto" w:fill="auto"/>
        <w:spacing w:after="0" w:line="264" w:lineRule="exact"/>
        <w:ind w:left="40" w:right="40" w:firstLine="420"/>
        <w:jc w:val="both"/>
      </w:pPr>
      <w:r>
        <w:rPr>
          <w:rStyle w:val="0pt9"/>
          <w:color w:val="000000"/>
        </w:rPr>
        <w:lastRenderedPageBreak/>
        <w:t xml:space="preserve">Свежий воздух поступает в шахту по вспомогательному </w:t>
      </w:r>
      <w:proofErr w:type="spellStart"/>
      <w:r>
        <w:rPr>
          <w:rStyle w:val="0pt9"/>
          <w:color w:val="000000"/>
        </w:rPr>
        <w:t>сгволу</w:t>
      </w:r>
      <w:proofErr w:type="spellEnd"/>
      <w:r>
        <w:rPr>
          <w:rStyle w:val="0pt9"/>
          <w:color w:val="000000"/>
        </w:rPr>
        <w:t>, капитальному квершлагу и штрекам. Далее он движется по наклонным пластовым выработкам снизу вверх. Исходящая струя на поверхности выдается через шурфы.</w:t>
      </w:r>
    </w:p>
    <w:p w:rsidR="009A0C7B" w:rsidRDefault="009A0C7B" w:rsidP="009A0C7B">
      <w:pPr>
        <w:pStyle w:val="a3"/>
        <w:framePr w:w="6528" w:h="9692" w:hRule="exact" w:wrap="none" w:vAnchor="page" w:hAnchor="page" w:x="2760" w:y="3671"/>
        <w:shd w:val="clear" w:color="auto" w:fill="auto"/>
        <w:spacing w:after="258" w:line="264" w:lineRule="exact"/>
        <w:ind w:left="40" w:right="40" w:firstLine="420"/>
        <w:jc w:val="both"/>
      </w:pPr>
      <w:r>
        <w:rPr>
          <w:rStyle w:val="0pt9"/>
          <w:color w:val="000000"/>
        </w:rPr>
        <w:t>Комбинированное вскрытие, включающее главный наклон</w:t>
      </w:r>
      <w:r>
        <w:rPr>
          <w:rStyle w:val="0pt9"/>
          <w:color w:val="000000"/>
        </w:rPr>
        <w:softHyphen/>
        <w:t>ный и вспомогательный вертикальный стволы, позволяет осу</w:t>
      </w:r>
      <w:r>
        <w:rPr>
          <w:rStyle w:val="0pt9"/>
          <w:color w:val="000000"/>
        </w:rPr>
        <w:softHyphen/>
        <w:t>ществить эффективный конвейерный транспорт полезного ис</w:t>
      </w:r>
      <w:r>
        <w:rPr>
          <w:rStyle w:val="0pt9"/>
          <w:color w:val="000000"/>
        </w:rPr>
        <w:softHyphen/>
        <w:t>копаемого от забоя до поверхности. Наличие вертикального вспо</w:t>
      </w:r>
      <w:r>
        <w:rPr>
          <w:rStyle w:val="0pt9"/>
          <w:color w:val="000000"/>
        </w:rPr>
        <w:softHyphen/>
        <w:t>могательного ствола обусловливает эффективность вспомога</w:t>
      </w:r>
      <w:r>
        <w:rPr>
          <w:rStyle w:val="0pt9"/>
          <w:color w:val="000000"/>
        </w:rPr>
        <w:softHyphen/>
        <w:t>тельного транспорта: спуск-подъем людей, доставку материа</w:t>
      </w:r>
      <w:r>
        <w:rPr>
          <w:rStyle w:val="0pt9"/>
          <w:color w:val="000000"/>
        </w:rPr>
        <w:softHyphen/>
        <w:t>лов и оборудования и др.</w:t>
      </w:r>
    </w:p>
    <w:p w:rsidR="009A0C7B" w:rsidRDefault="009A0C7B" w:rsidP="009A0C7B">
      <w:pPr>
        <w:pStyle w:val="170"/>
        <w:framePr w:w="6528" w:h="9692" w:hRule="exact" w:wrap="none" w:vAnchor="page" w:hAnchor="page" w:x="2760" w:y="3671"/>
        <w:shd w:val="clear" w:color="auto" w:fill="auto"/>
        <w:ind w:left="40" w:firstLine="420"/>
        <w:jc w:val="both"/>
      </w:pPr>
      <w:bookmarkStart w:id="9" w:name="bookmark107"/>
      <w:r>
        <w:rPr>
          <w:rStyle w:val="17"/>
          <w:b/>
          <w:bCs/>
          <w:color w:val="000000"/>
        </w:rPr>
        <w:t>4.8</w:t>
      </w:r>
      <w:bookmarkEnd w:id="9"/>
    </w:p>
    <w:p w:rsidR="009A0C7B" w:rsidRDefault="009A0C7B" w:rsidP="009A0C7B">
      <w:pPr>
        <w:pStyle w:val="190"/>
        <w:framePr w:w="6528" w:h="9692" w:hRule="exact" w:wrap="none" w:vAnchor="page" w:hAnchor="page" w:x="2760" w:y="3671"/>
        <w:shd w:val="clear" w:color="auto" w:fill="auto"/>
        <w:spacing w:before="0" w:after="226" w:line="317" w:lineRule="exact"/>
        <w:ind w:left="440" w:right="432"/>
      </w:pPr>
      <w:bookmarkStart w:id="10" w:name="bookmark108"/>
      <w:r>
        <w:rPr>
          <w:rStyle w:val="19"/>
          <w:b/>
          <w:bCs/>
          <w:color w:val="000000"/>
        </w:rPr>
        <w:t>ПОДГОТОВКА ПЛАСТОВ В ШАХТНОМ ПОЛЕ</w:t>
      </w:r>
      <w:bookmarkEnd w:id="10"/>
    </w:p>
    <w:p w:rsidR="009A0C7B" w:rsidRDefault="009A0C7B" w:rsidP="009A0C7B">
      <w:pPr>
        <w:pStyle w:val="310"/>
        <w:framePr w:w="6528" w:h="9692" w:hRule="exact" w:wrap="none" w:vAnchor="page" w:hAnchor="page" w:x="2760" w:y="3671"/>
        <w:shd w:val="clear" w:color="auto" w:fill="auto"/>
        <w:spacing w:before="0" w:after="0" w:line="260" w:lineRule="exact"/>
        <w:ind w:left="40" w:firstLine="420"/>
      </w:pPr>
      <w:r>
        <w:rPr>
          <w:rStyle w:val="31"/>
          <w:b/>
          <w:bCs/>
          <w:color w:val="000000"/>
        </w:rPr>
        <w:t>4.8.1</w:t>
      </w:r>
    </w:p>
    <w:p w:rsidR="009A0C7B" w:rsidRDefault="009A0C7B" w:rsidP="009A0C7B">
      <w:pPr>
        <w:pStyle w:val="201"/>
        <w:framePr w:w="6528" w:h="9692" w:hRule="exact" w:wrap="none" w:vAnchor="page" w:hAnchor="page" w:x="2760" w:y="3671"/>
        <w:shd w:val="clear" w:color="auto" w:fill="auto"/>
        <w:spacing w:before="0" w:after="203" w:line="250" w:lineRule="exact"/>
        <w:ind w:left="40" w:firstLine="420"/>
        <w:jc w:val="both"/>
      </w:pPr>
      <w:bookmarkStart w:id="11" w:name="bookmark109"/>
      <w:r>
        <w:rPr>
          <w:rStyle w:val="200"/>
          <w:b/>
          <w:bCs/>
          <w:color w:val="000000"/>
        </w:rPr>
        <w:t>ОСНОВНЫЕ ПОНЯТИЯ</w:t>
      </w:r>
      <w:bookmarkEnd w:id="11"/>
    </w:p>
    <w:p w:rsidR="009A0C7B" w:rsidRDefault="009A0C7B" w:rsidP="009A0C7B">
      <w:pPr>
        <w:pStyle w:val="a3"/>
        <w:framePr w:w="6528" w:h="9692" w:hRule="exact" w:wrap="none" w:vAnchor="page" w:hAnchor="page" w:x="2760" w:y="3671"/>
        <w:shd w:val="clear" w:color="auto" w:fill="auto"/>
        <w:spacing w:after="0" w:line="269" w:lineRule="exact"/>
        <w:ind w:left="40" w:right="40" w:firstLine="420"/>
        <w:jc w:val="both"/>
      </w:pPr>
      <w:r>
        <w:rPr>
          <w:rStyle w:val="0pt9"/>
          <w:color w:val="000000"/>
        </w:rPr>
        <w:t>После вскрытия месторождения в пределах шахтного поля приступают к его подготовке, позволяющей начать добычу по</w:t>
      </w:r>
      <w:r>
        <w:rPr>
          <w:rStyle w:val="0pt9"/>
          <w:color w:val="000000"/>
        </w:rPr>
        <w:softHyphen/>
        <w:t xml:space="preserve">лезного ископаемого в очистных забоях. Подготовку </w:t>
      </w:r>
      <w:proofErr w:type="spellStart"/>
      <w:r>
        <w:rPr>
          <w:rStyle w:val="0pt9"/>
          <w:color w:val="000000"/>
        </w:rPr>
        <w:t>шахт</w:t>
      </w:r>
      <w:proofErr w:type="gramStart"/>
      <w:r>
        <w:rPr>
          <w:rStyle w:val="0pt9"/>
          <w:color w:val="000000"/>
        </w:rPr>
        <w:t>о</w:t>
      </w:r>
      <w:proofErr w:type="spellEnd"/>
      <w:r>
        <w:rPr>
          <w:rStyle w:val="0pt9"/>
          <w:color w:val="000000"/>
        </w:rPr>
        <w:t>-</w:t>
      </w:r>
      <w:proofErr w:type="gramEnd"/>
      <w:r>
        <w:rPr>
          <w:rStyle w:val="0pt9"/>
          <w:color w:val="000000"/>
        </w:rPr>
        <w:t xml:space="preserve"> пластов ведут частями и по </w:t>
      </w:r>
      <w:proofErr w:type="spellStart"/>
      <w:r>
        <w:rPr>
          <w:rStyle w:val="0pt9"/>
          <w:color w:val="000000"/>
        </w:rPr>
        <w:t>мерс</w:t>
      </w:r>
      <w:proofErr w:type="spellEnd"/>
      <w:r>
        <w:rPr>
          <w:rStyle w:val="0pt9"/>
          <w:color w:val="000000"/>
        </w:rPr>
        <w:t xml:space="preserve"> их отработки подготавливают следующие части. Следовательно, задачей подготовки является постоянное возобновление готовых к выемке запасов взамен отрабатываемых. Постоянное возобновление запасов называют </w:t>
      </w:r>
      <w:r>
        <w:rPr>
          <w:rStyle w:val="41"/>
          <w:color w:val="000000"/>
        </w:rPr>
        <w:t>воспроизводством запасов.</w:t>
      </w:r>
    </w:p>
    <w:p w:rsidR="009A0C7B" w:rsidRDefault="009A0C7B" w:rsidP="009A0C7B">
      <w:pPr>
        <w:pStyle w:val="a3"/>
        <w:framePr w:w="6528" w:h="9692" w:hRule="exact" w:wrap="none" w:vAnchor="page" w:hAnchor="page" w:x="2760" w:y="3671"/>
        <w:shd w:val="clear" w:color="auto" w:fill="auto"/>
        <w:spacing w:after="0" w:line="269" w:lineRule="exact"/>
        <w:ind w:left="40" w:right="40" w:firstLine="420"/>
        <w:jc w:val="both"/>
      </w:pPr>
      <w:r>
        <w:rPr>
          <w:rStyle w:val="0pt9"/>
          <w:color w:val="000000"/>
        </w:rPr>
        <w:t>Подготовка пласта к очистной выемке состоит из двух эта</w:t>
      </w:r>
      <w:r>
        <w:rPr>
          <w:rStyle w:val="0pt9"/>
          <w:color w:val="000000"/>
        </w:rPr>
        <w:softHyphen/>
        <w:t xml:space="preserve">пов. На первом этапе проводят подготавливающие выработки на уровне </w:t>
      </w:r>
      <w:proofErr w:type="gramStart"/>
      <w:r>
        <w:rPr>
          <w:rStyle w:val="0pt9"/>
          <w:color w:val="000000"/>
        </w:rPr>
        <w:t>транспортного</w:t>
      </w:r>
      <w:proofErr w:type="gramEnd"/>
      <w:r>
        <w:rPr>
          <w:rStyle w:val="0pt9"/>
          <w:color w:val="000000"/>
        </w:rPr>
        <w:t xml:space="preserve"> </w:t>
      </w:r>
      <w:r>
        <w:rPr>
          <w:rStyle w:val="0pt9"/>
          <w:color w:val="000000"/>
          <w:lang w:val="kk-KZ" w:eastAsia="kk-KZ"/>
        </w:rPr>
        <w:t xml:space="preserve">горизоігта. </w:t>
      </w:r>
      <w:r>
        <w:rPr>
          <w:rStyle w:val="0pt9"/>
          <w:color w:val="000000"/>
        </w:rPr>
        <w:t>Этот этап называют спо</w:t>
      </w:r>
      <w:r>
        <w:rPr>
          <w:rStyle w:val="0pt9"/>
          <w:color w:val="000000"/>
        </w:rPr>
        <w:softHyphen/>
        <w:t>собом подготовки. В основу разделения способов подготовки положены два признака: расположение подготавливающих вы</w:t>
      </w:r>
      <w:r>
        <w:rPr>
          <w:rStyle w:val="0pt9"/>
          <w:color w:val="000000"/>
        </w:rPr>
        <w:softHyphen/>
        <w:t>работок относительно угольного пласта и число разрабатывае</w:t>
      </w:r>
      <w:r>
        <w:rPr>
          <w:rStyle w:val="0pt9"/>
          <w:color w:val="000000"/>
        </w:rPr>
        <w:softHyphen/>
        <w:t>мых пластов, обслуживаемых подготавливающей выработкой. На этом этапе подготавливающими выработками являются</w:t>
      </w:r>
    </w:p>
    <w:p w:rsidR="009A0C7B" w:rsidRDefault="009A0C7B" w:rsidP="009A0C7B">
      <w:pPr>
        <w:rPr>
          <w:color w:val="auto"/>
          <w:sz w:val="2"/>
          <w:szCs w:val="2"/>
        </w:rPr>
        <w:sectPr w:rsidR="009A0C7B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9A0C7B" w:rsidRDefault="009A0C7B" w:rsidP="009A0C7B">
      <w:pPr>
        <w:pStyle w:val="a3"/>
        <w:framePr w:w="6456" w:h="6011" w:hRule="exact" w:wrap="none" w:vAnchor="page" w:hAnchor="page" w:x="2657" w:y="3721"/>
        <w:shd w:val="clear" w:color="auto" w:fill="auto"/>
        <w:spacing w:after="0" w:line="254" w:lineRule="exact"/>
        <w:ind w:left="40" w:right="40" w:firstLine="0"/>
        <w:jc w:val="both"/>
      </w:pPr>
      <w:r>
        <w:rPr>
          <w:rStyle w:val="0pt9"/>
          <w:color w:val="000000"/>
        </w:rPr>
        <w:lastRenderedPageBreak/>
        <w:t>транспортные (главные) штреки. В зависимости от распо</w:t>
      </w:r>
      <w:r>
        <w:rPr>
          <w:rStyle w:val="0pt9"/>
          <w:color w:val="000000"/>
        </w:rPr>
        <w:softHyphen/>
        <w:t>ложения этих штреков относительно угольного пласта разли</w:t>
      </w:r>
      <w:r>
        <w:rPr>
          <w:rStyle w:val="0pt9"/>
          <w:color w:val="000000"/>
        </w:rPr>
        <w:softHyphen/>
        <w:t>чают пластовую и полевую подготовку пластов (рис. 4.13).</w:t>
      </w:r>
    </w:p>
    <w:p w:rsidR="009A0C7B" w:rsidRDefault="009A0C7B" w:rsidP="009A0C7B">
      <w:pPr>
        <w:pStyle w:val="a3"/>
        <w:framePr w:w="6456" w:h="6011" w:hRule="exact" w:wrap="none" w:vAnchor="page" w:hAnchor="page" w:x="2657" w:y="3721"/>
        <w:shd w:val="clear" w:color="auto" w:fill="auto"/>
        <w:spacing w:after="0" w:line="254" w:lineRule="exact"/>
        <w:ind w:left="40" w:right="20" w:firstLine="380"/>
        <w:jc w:val="both"/>
      </w:pPr>
      <w:r>
        <w:rPr>
          <w:rStyle w:val="0pt9"/>
          <w:color w:val="000000"/>
        </w:rPr>
        <w:t xml:space="preserve">При </w:t>
      </w:r>
      <w:r>
        <w:rPr>
          <w:rStyle w:val="41"/>
          <w:color w:val="000000"/>
        </w:rPr>
        <w:t>пластовой</w:t>
      </w:r>
      <w:r>
        <w:rPr>
          <w:rStyle w:val="0pt9"/>
          <w:color w:val="000000"/>
        </w:rPr>
        <w:t xml:space="preserve"> подготовке транспортные штреки проводят по угольному пласту. Ее применяют при устойчивых боковых породах, а также на пластах с углями, не склонными к само</w:t>
      </w:r>
      <w:r>
        <w:rPr>
          <w:rStyle w:val="0pt9"/>
          <w:color w:val="000000"/>
        </w:rPr>
        <w:softHyphen/>
        <w:t>возгоранию. Это, как правило, пласты тонкие и средней мощ</w:t>
      </w:r>
      <w:r>
        <w:rPr>
          <w:rStyle w:val="0pt9"/>
          <w:color w:val="000000"/>
        </w:rPr>
        <w:softHyphen/>
        <w:t>ности. При неустойчивых боковых породах и на пластах с угля</w:t>
      </w:r>
      <w:r>
        <w:rPr>
          <w:rStyle w:val="0pt9"/>
          <w:color w:val="000000"/>
        </w:rPr>
        <w:softHyphen/>
        <w:t xml:space="preserve">ми, склонными к самовозгоранию, применяют </w:t>
      </w:r>
      <w:r>
        <w:rPr>
          <w:rStyle w:val="41"/>
          <w:color w:val="000000"/>
        </w:rPr>
        <w:t>полевую</w:t>
      </w:r>
      <w:r>
        <w:rPr>
          <w:rStyle w:val="0pt9"/>
          <w:color w:val="000000"/>
        </w:rPr>
        <w:t xml:space="preserve"> подго</w:t>
      </w:r>
      <w:r>
        <w:rPr>
          <w:rStyle w:val="0pt9"/>
          <w:color w:val="000000"/>
        </w:rPr>
        <w:softHyphen/>
        <w:t>товку, при которой полевые штреки проводят в породах лежа</w:t>
      </w:r>
      <w:r>
        <w:rPr>
          <w:rStyle w:val="0pt9"/>
          <w:color w:val="000000"/>
        </w:rPr>
        <w:softHyphen/>
        <w:t xml:space="preserve">чего бока. Для выхода на </w:t>
      </w:r>
      <w:proofErr w:type="spellStart"/>
      <w:r>
        <w:rPr>
          <w:rStyle w:val="0pt9"/>
          <w:color w:val="000000"/>
        </w:rPr>
        <w:t>аласт</w:t>
      </w:r>
      <w:proofErr w:type="spellEnd"/>
      <w:r>
        <w:rPr>
          <w:rStyle w:val="0pt9"/>
          <w:color w:val="000000"/>
        </w:rPr>
        <w:t xml:space="preserve"> от полевого штрека проводят промежуточные квершлаги. От этих квершлагов по пласту про</w:t>
      </w:r>
      <w:r>
        <w:rPr>
          <w:rStyle w:val="0pt9"/>
          <w:color w:val="000000"/>
        </w:rPr>
        <w:softHyphen/>
        <w:t>водят пластовые штреки, которые погашают вслед за выемкой. Как правило, полевая подготовка сопутствует мощным уголь</w:t>
      </w:r>
      <w:r>
        <w:rPr>
          <w:rStyle w:val="0pt9"/>
          <w:color w:val="000000"/>
        </w:rPr>
        <w:softHyphen/>
        <w:t>ным пластам.</w:t>
      </w:r>
    </w:p>
    <w:p w:rsidR="009A0C7B" w:rsidRDefault="009A0C7B" w:rsidP="009A0C7B">
      <w:pPr>
        <w:pStyle w:val="a3"/>
        <w:framePr w:w="6456" w:h="6011" w:hRule="exact" w:wrap="none" w:vAnchor="page" w:hAnchor="page" w:x="2657" w:y="3721"/>
        <w:shd w:val="clear" w:color="auto" w:fill="auto"/>
        <w:spacing w:after="0" w:line="254" w:lineRule="exact"/>
        <w:ind w:left="40" w:right="20" w:firstLine="380"/>
        <w:jc w:val="both"/>
      </w:pPr>
      <w:r>
        <w:rPr>
          <w:rStyle w:val="0pt9"/>
          <w:color w:val="000000"/>
        </w:rPr>
        <w:t>В зависимости от числа пластов, обслуживаемых подготав</w:t>
      </w:r>
      <w:r>
        <w:rPr>
          <w:rStyle w:val="0pt9"/>
          <w:color w:val="000000"/>
        </w:rPr>
        <w:softHyphen/>
        <w:t>ливающей выработкой (штреком), различают индивидуальную и групповую подготовку пластов в шахтном поле.</w:t>
      </w:r>
    </w:p>
    <w:p w:rsidR="009A0C7B" w:rsidRDefault="009A0C7B" w:rsidP="009A0C7B">
      <w:pPr>
        <w:pStyle w:val="a3"/>
        <w:framePr w:w="6456" w:h="6011" w:hRule="exact" w:wrap="none" w:vAnchor="page" w:hAnchor="page" w:x="2657" w:y="3721"/>
        <w:shd w:val="clear" w:color="auto" w:fill="auto"/>
        <w:spacing w:after="0" w:line="254" w:lineRule="exact"/>
        <w:ind w:left="40" w:right="20" w:firstLine="380"/>
        <w:jc w:val="both"/>
      </w:pPr>
      <w:r>
        <w:rPr>
          <w:rStyle w:val="0pt9"/>
          <w:color w:val="000000"/>
        </w:rPr>
        <w:t>Следующим этапом подготовки является проведение под</w:t>
      </w:r>
      <w:r>
        <w:rPr>
          <w:rStyle w:val="0pt9"/>
          <w:color w:val="000000"/>
        </w:rPr>
        <w:softHyphen/>
        <w:t>готавливающих выработок в плоскости пласта. К ним относят</w:t>
      </w:r>
      <w:r>
        <w:rPr>
          <w:rStyle w:val="0pt9"/>
          <w:color w:val="000000"/>
        </w:rPr>
        <w:softHyphen/>
        <w:t>ся проводимые в пределах выемочного поля наклонные (брем</w:t>
      </w:r>
      <w:r>
        <w:rPr>
          <w:rStyle w:val="0pt9"/>
          <w:color w:val="000000"/>
        </w:rPr>
        <w:softHyphen/>
        <w:t>сберги, уклоны, скаты) и горизонтальные выемочные (конвей</w:t>
      </w:r>
      <w:r>
        <w:rPr>
          <w:rStyle w:val="0pt9"/>
          <w:color w:val="000000"/>
        </w:rPr>
        <w:softHyphen/>
        <w:t xml:space="preserve">ерные и вентиляционные штреки) выработки. Результатом </w:t>
      </w:r>
      <w:proofErr w:type="spellStart"/>
      <w:r>
        <w:rPr>
          <w:rStyle w:val="0pt9"/>
          <w:color w:val="000000"/>
        </w:rPr>
        <w:t>вто</w:t>
      </w:r>
      <w:proofErr w:type="spellEnd"/>
      <w:r>
        <w:rPr>
          <w:rStyle w:val="0pt9"/>
          <w:color w:val="000000"/>
        </w:rPr>
        <w:t>-</w:t>
      </w:r>
    </w:p>
    <w:p w:rsidR="009A0C7B" w:rsidRDefault="009A0C7B" w:rsidP="009A0C7B">
      <w:pPr>
        <w:framePr w:wrap="none" w:vAnchor="page" w:hAnchor="page" w:x="2787" w:y="10376"/>
        <w:rPr>
          <w:color w:val="auto"/>
          <w:sz w:val="2"/>
          <w:szCs w:val="2"/>
        </w:rPr>
      </w:pPr>
      <w:r>
        <w:rPr>
          <w:noProof/>
          <w:color w:val="auto"/>
          <w:sz w:val="2"/>
          <w:szCs w:val="2"/>
        </w:rPr>
        <w:drawing>
          <wp:inline distT="0" distB="0" distL="0" distR="0">
            <wp:extent cx="1935480" cy="525780"/>
            <wp:effectExtent l="0" t="0" r="7620" b="762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5480" cy="525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0C7B" w:rsidRDefault="009A0C7B" w:rsidP="009A0C7B">
      <w:pPr>
        <w:pStyle w:val="111"/>
        <w:framePr w:wrap="none" w:vAnchor="page" w:hAnchor="page" w:x="2940" w:y="10047"/>
        <w:shd w:val="clear" w:color="auto" w:fill="auto"/>
        <w:spacing w:line="200" w:lineRule="exact"/>
      </w:pPr>
      <w:r>
        <w:rPr>
          <w:rStyle w:val="110pt3"/>
          <w:i/>
          <w:iCs/>
          <w:color w:val="000000"/>
        </w:rPr>
        <w:t>а</w:t>
      </w:r>
    </w:p>
    <w:p w:rsidR="00233A51" w:rsidRDefault="009A0C7B" w:rsidP="009A0C7B">
      <w:pPr>
        <w:pStyle w:val="a3"/>
        <w:framePr w:w="6456" w:h="1891" w:hRule="exact" w:wrap="none" w:vAnchor="page" w:hAnchor="page" w:x="2657" w:y="9670"/>
        <w:shd w:val="clear" w:color="auto" w:fill="auto"/>
        <w:spacing w:after="0" w:line="259" w:lineRule="exact"/>
        <w:ind w:left="3600" w:right="20" w:firstLine="0"/>
        <w:jc w:val="both"/>
        <w:rPr>
          <w:rStyle w:val="0pt9"/>
          <w:color w:val="000000"/>
        </w:rPr>
      </w:pPr>
      <w:proofErr w:type="spellStart"/>
      <w:r>
        <w:rPr>
          <w:rStyle w:val="0pt9"/>
          <w:color w:val="000000"/>
        </w:rPr>
        <w:t>рого</w:t>
      </w:r>
      <w:proofErr w:type="spellEnd"/>
      <w:r>
        <w:rPr>
          <w:rStyle w:val="0pt9"/>
          <w:color w:val="000000"/>
        </w:rPr>
        <w:t xml:space="preserve"> этапа подготовки является образование очистных забоев принятой длины</w:t>
      </w:r>
      <w:r>
        <w:rPr>
          <w:rStyle w:val="0pt9"/>
          <w:color w:val="000000"/>
        </w:rPr>
        <w:br/>
        <w:t>в количестве, обеспечива</w:t>
      </w:r>
      <w:proofErr w:type="gramStart"/>
      <w:r>
        <w:rPr>
          <w:rStyle w:val="0pt9"/>
          <w:color w:val="000000"/>
        </w:rPr>
        <w:t>ю-</w:t>
      </w:r>
      <w:proofErr w:type="gramEnd"/>
      <w:r>
        <w:rPr>
          <w:rStyle w:val="0pt9"/>
          <w:color w:val="000000"/>
        </w:rPr>
        <w:br/>
      </w:r>
      <w:proofErr w:type="spellStart"/>
      <w:r>
        <w:rPr>
          <w:rStyle w:val="0pt9"/>
          <w:color w:val="000000"/>
        </w:rPr>
        <w:t>щем</w:t>
      </w:r>
      <w:proofErr w:type="spellEnd"/>
      <w:r>
        <w:rPr>
          <w:rStyle w:val="0pt9"/>
          <w:color w:val="000000"/>
        </w:rPr>
        <w:t xml:space="preserve"> принятую производственную мощность шахты.</w:t>
      </w:r>
      <w:r w:rsidR="00233A51">
        <w:rPr>
          <w:rStyle w:val="0pt9"/>
          <w:color w:val="000000"/>
        </w:rPr>
        <w:t xml:space="preserve"> </w:t>
      </w:r>
    </w:p>
    <w:p w:rsidR="009A0C7B" w:rsidRDefault="009A0C7B" w:rsidP="009A0C7B">
      <w:pPr>
        <w:pStyle w:val="a3"/>
        <w:framePr w:w="6456" w:h="1891" w:hRule="exact" w:wrap="none" w:vAnchor="page" w:hAnchor="page" w:x="2657" w:y="9670"/>
        <w:shd w:val="clear" w:color="auto" w:fill="auto"/>
        <w:spacing w:after="0" w:line="259" w:lineRule="exact"/>
        <w:ind w:left="3600" w:right="20" w:firstLine="0"/>
        <w:jc w:val="both"/>
      </w:pPr>
      <w:r>
        <w:rPr>
          <w:rStyle w:val="0pt9"/>
          <w:color w:val="000000"/>
        </w:rPr>
        <w:t>В зависимости от деления</w:t>
      </w:r>
    </w:p>
    <w:p w:rsidR="009A0C7B" w:rsidRDefault="009A0C7B" w:rsidP="009A0C7B">
      <w:pPr>
        <w:framePr w:wrap="none" w:vAnchor="page" w:hAnchor="page" w:x="2753" w:y="12099"/>
        <w:rPr>
          <w:color w:val="auto"/>
          <w:sz w:val="2"/>
          <w:szCs w:val="2"/>
        </w:rPr>
      </w:pPr>
      <w:r>
        <w:rPr>
          <w:noProof/>
          <w:color w:val="auto"/>
          <w:sz w:val="2"/>
          <w:szCs w:val="2"/>
        </w:rPr>
        <w:drawing>
          <wp:inline distT="0" distB="0" distL="0" distR="0">
            <wp:extent cx="1981200" cy="70866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708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0C7B" w:rsidRDefault="009A0C7B" w:rsidP="009A0C7B">
      <w:pPr>
        <w:pStyle w:val="111"/>
        <w:framePr w:wrap="none" w:vAnchor="page" w:hAnchor="page" w:x="3065" w:y="11819"/>
        <w:shd w:val="clear" w:color="auto" w:fill="auto"/>
        <w:spacing w:line="200" w:lineRule="exact"/>
      </w:pPr>
      <w:r>
        <w:rPr>
          <w:rStyle w:val="110pt3"/>
          <w:i/>
          <w:iCs/>
          <w:color w:val="000000"/>
        </w:rPr>
        <w:t>б</w:t>
      </w:r>
    </w:p>
    <w:p w:rsidR="009A0C7B" w:rsidRDefault="009A0C7B" w:rsidP="009A0C7B">
      <w:pPr>
        <w:pStyle w:val="91"/>
        <w:framePr w:w="6456" w:h="706" w:hRule="exact" w:wrap="none" w:vAnchor="page" w:hAnchor="page" w:x="2657" w:y="11767"/>
        <w:shd w:val="clear" w:color="auto" w:fill="auto"/>
        <w:spacing w:before="0" w:line="216" w:lineRule="exact"/>
        <w:ind w:left="3585" w:right="43"/>
        <w:jc w:val="both"/>
      </w:pPr>
      <w:r>
        <w:rPr>
          <w:rStyle w:val="90"/>
          <w:color w:val="000000"/>
        </w:rPr>
        <w:t xml:space="preserve">Рис. 4.13. Пластовая </w:t>
      </w:r>
      <w:r>
        <w:rPr>
          <w:rStyle w:val="93"/>
          <w:color w:val="000000"/>
        </w:rPr>
        <w:t>(а)</w:t>
      </w:r>
      <w:r>
        <w:rPr>
          <w:rStyle w:val="90"/>
          <w:color w:val="000000"/>
        </w:rPr>
        <w:t xml:space="preserve"> и пол</w:t>
      </w:r>
      <w:proofErr w:type="gramStart"/>
      <w:r>
        <w:rPr>
          <w:rStyle w:val="90"/>
          <w:color w:val="000000"/>
        </w:rPr>
        <w:t>е-</w:t>
      </w:r>
      <w:proofErr w:type="gramEnd"/>
      <w:r>
        <w:rPr>
          <w:rStyle w:val="90"/>
          <w:color w:val="000000"/>
        </w:rPr>
        <w:br/>
      </w:r>
      <w:proofErr w:type="spellStart"/>
      <w:r>
        <w:rPr>
          <w:rStyle w:val="90"/>
          <w:color w:val="000000"/>
        </w:rPr>
        <w:t>вая</w:t>
      </w:r>
      <w:proofErr w:type="spellEnd"/>
      <w:r>
        <w:rPr>
          <w:rStyle w:val="90"/>
          <w:color w:val="000000"/>
        </w:rPr>
        <w:t xml:space="preserve"> (</w:t>
      </w:r>
      <w:r>
        <w:rPr>
          <w:rStyle w:val="93"/>
          <w:color w:val="000000"/>
        </w:rPr>
        <w:t>б)</w:t>
      </w:r>
      <w:r>
        <w:rPr>
          <w:rStyle w:val="90"/>
          <w:color w:val="000000"/>
        </w:rPr>
        <w:t xml:space="preserve"> подготовка угольных </w:t>
      </w:r>
      <w:proofErr w:type="spellStart"/>
      <w:r>
        <w:rPr>
          <w:rStyle w:val="90"/>
          <w:color w:val="000000"/>
        </w:rPr>
        <w:t>пла</w:t>
      </w:r>
      <w:proofErr w:type="spellEnd"/>
      <w:r>
        <w:rPr>
          <w:rStyle w:val="90"/>
          <w:color w:val="000000"/>
        </w:rPr>
        <w:t>-</w:t>
      </w:r>
      <w:r>
        <w:rPr>
          <w:rStyle w:val="90"/>
          <w:color w:val="000000"/>
        </w:rPr>
        <w:br/>
      </w:r>
      <w:proofErr w:type="spellStart"/>
      <w:r>
        <w:rPr>
          <w:rStyle w:val="90"/>
          <w:color w:val="000000"/>
        </w:rPr>
        <w:t>стов</w:t>
      </w:r>
      <w:proofErr w:type="spellEnd"/>
      <w:r>
        <w:rPr>
          <w:rStyle w:val="90"/>
          <w:color w:val="000000"/>
        </w:rPr>
        <w:t>:</w:t>
      </w:r>
    </w:p>
    <w:p w:rsidR="009A0C7B" w:rsidRDefault="009A0C7B" w:rsidP="009A0C7B">
      <w:pPr>
        <w:pStyle w:val="101"/>
        <w:framePr w:w="6456" w:h="657" w:hRule="exact" w:wrap="none" w:vAnchor="page" w:hAnchor="page" w:x="2657" w:y="12417"/>
        <w:shd w:val="clear" w:color="auto" w:fill="auto"/>
        <w:spacing w:before="0" w:line="197" w:lineRule="exact"/>
        <w:ind w:left="3585" w:right="24"/>
      </w:pPr>
      <w:r>
        <w:rPr>
          <w:rStyle w:val="103"/>
          <w:color w:val="000000"/>
        </w:rPr>
        <w:t>1</w:t>
      </w:r>
      <w:r>
        <w:rPr>
          <w:rStyle w:val="10"/>
          <w:color w:val="000000"/>
        </w:rPr>
        <w:t xml:space="preserve"> — главный квершлаг; </w:t>
      </w:r>
      <w:r>
        <w:rPr>
          <w:rStyle w:val="103"/>
          <w:color w:val="000000"/>
        </w:rPr>
        <w:t>2</w:t>
      </w:r>
      <w:r>
        <w:rPr>
          <w:rStyle w:val="10"/>
          <w:color w:val="000000"/>
        </w:rPr>
        <w:t xml:space="preserve"> — </w:t>
      </w:r>
      <w:proofErr w:type="spellStart"/>
      <w:r>
        <w:rPr>
          <w:rStyle w:val="10"/>
          <w:color w:val="000000"/>
        </w:rPr>
        <w:t>пласт</w:t>
      </w:r>
      <w:proofErr w:type="gramStart"/>
      <w:r>
        <w:rPr>
          <w:rStyle w:val="10"/>
          <w:color w:val="000000"/>
        </w:rPr>
        <w:t>о</w:t>
      </w:r>
      <w:proofErr w:type="spellEnd"/>
      <w:r>
        <w:rPr>
          <w:rStyle w:val="10"/>
          <w:color w:val="000000"/>
        </w:rPr>
        <w:t>-</w:t>
      </w:r>
      <w:proofErr w:type="gramEnd"/>
      <w:r>
        <w:rPr>
          <w:rStyle w:val="10"/>
          <w:color w:val="000000"/>
        </w:rPr>
        <w:br/>
        <w:t>«</w:t>
      </w:r>
      <w:proofErr w:type="spellStart"/>
      <w:r>
        <w:rPr>
          <w:rStyle w:val="10"/>
          <w:color w:val="000000"/>
        </w:rPr>
        <w:t>ыА</w:t>
      </w:r>
      <w:proofErr w:type="spellEnd"/>
      <w:r>
        <w:rPr>
          <w:rStyle w:val="10"/>
          <w:color w:val="000000"/>
        </w:rPr>
        <w:t xml:space="preserve"> штрек; </w:t>
      </w:r>
      <w:r>
        <w:rPr>
          <w:rStyle w:val="103"/>
          <w:color w:val="000000"/>
        </w:rPr>
        <w:t>3</w:t>
      </w:r>
      <w:r>
        <w:rPr>
          <w:rStyle w:val="10"/>
          <w:color w:val="000000"/>
        </w:rPr>
        <w:t xml:space="preserve"> — полевой штрек; </w:t>
      </w:r>
      <w:r>
        <w:rPr>
          <w:rStyle w:val="103"/>
          <w:color w:val="000000"/>
        </w:rPr>
        <w:t>4</w:t>
      </w:r>
      <w:r>
        <w:rPr>
          <w:rStyle w:val="10"/>
          <w:color w:val="000000"/>
        </w:rPr>
        <w:t xml:space="preserve"> —</w:t>
      </w:r>
      <w:r>
        <w:rPr>
          <w:rStyle w:val="10"/>
          <w:color w:val="000000"/>
        </w:rPr>
        <w:br/>
        <w:t>промежуточный квершлаг; 5 —</w:t>
      </w:r>
    </w:p>
    <w:p w:rsidR="009A0C7B" w:rsidRDefault="009A0C7B" w:rsidP="009A0C7B">
      <w:pPr>
        <w:pStyle w:val="40"/>
        <w:framePr w:wrap="none" w:vAnchor="page" w:hAnchor="page" w:x="2633" w:y="13500"/>
        <w:shd w:val="clear" w:color="auto" w:fill="auto"/>
        <w:spacing w:line="160" w:lineRule="exact"/>
        <w:ind w:left="20"/>
      </w:pPr>
      <w:r>
        <w:rPr>
          <w:rStyle w:val="40pt"/>
          <w:b/>
          <w:bCs/>
          <w:color w:val="000000"/>
        </w:rPr>
        <w:t>178</w:t>
      </w:r>
    </w:p>
    <w:p w:rsidR="009A0C7B" w:rsidRDefault="009A0C7B" w:rsidP="009A0C7B">
      <w:pPr>
        <w:rPr>
          <w:color w:val="auto"/>
          <w:sz w:val="2"/>
          <w:szCs w:val="2"/>
        </w:rPr>
        <w:sectPr w:rsidR="009A0C7B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9A0C7B" w:rsidRDefault="009A0C7B" w:rsidP="009A0C7B">
      <w:pPr>
        <w:pStyle w:val="a3"/>
        <w:framePr w:w="6552" w:h="5991" w:hRule="exact" w:wrap="none" w:vAnchor="page" w:hAnchor="page" w:x="2748" w:y="3683"/>
        <w:shd w:val="clear" w:color="auto" w:fill="auto"/>
        <w:spacing w:after="0" w:line="254" w:lineRule="exact"/>
        <w:ind w:left="40" w:right="20" w:firstLine="0"/>
        <w:jc w:val="both"/>
      </w:pPr>
      <w:r>
        <w:rPr>
          <w:rStyle w:val="0pt9"/>
          <w:color w:val="000000"/>
        </w:rPr>
        <w:lastRenderedPageBreak/>
        <w:t xml:space="preserve">выемочной ступени </w:t>
      </w:r>
      <w:proofErr w:type="spellStart"/>
      <w:r>
        <w:rPr>
          <w:rStyle w:val="0pt9"/>
          <w:color w:val="000000"/>
        </w:rPr>
        <w:t>шахтопласта</w:t>
      </w:r>
      <w:proofErr w:type="spellEnd"/>
      <w:r>
        <w:rPr>
          <w:rStyle w:val="0pt9"/>
          <w:color w:val="000000"/>
        </w:rPr>
        <w:t xml:space="preserve"> на характерные части различают панельную, этажную и </w:t>
      </w:r>
      <w:proofErr w:type="spellStart"/>
      <w:r>
        <w:rPr>
          <w:rStyle w:val="0pt9"/>
          <w:color w:val="000000"/>
        </w:rPr>
        <w:t>погоризонтную</w:t>
      </w:r>
      <w:proofErr w:type="spellEnd"/>
      <w:r>
        <w:rPr>
          <w:rStyle w:val="0pt9"/>
          <w:color w:val="000000"/>
        </w:rPr>
        <w:t xml:space="preserve"> подготовку вые</w:t>
      </w:r>
      <w:r>
        <w:rPr>
          <w:rStyle w:val="0pt9"/>
          <w:color w:val="000000"/>
        </w:rPr>
        <w:softHyphen/>
        <w:t>мочных полей. Их принято называть схемами подготовки.</w:t>
      </w:r>
    </w:p>
    <w:p w:rsidR="009A0C7B" w:rsidRDefault="009A0C7B" w:rsidP="009A0C7B">
      <w:pPr>
        <w:pStyle w:val="a3"/>
        <w:framePr w:w="6552" w:h="5991" w:hRule="exact" w:wrap="none" w:vAnchor="page" w:hAnchor="page" w:x="2748" w:y="3683"/>
        <w:shd w:val="clear" w:color="auto" w:fill="auto"/>
        <w:spacing w:after="206" w:line="254" w:lineRule="exact"/>
        <w:ind w:left="60" w:right="40" w:firstLine="420"/>
        <w:jc w:val="both"/>
      </w:pPr>
      <w:r>
        <w:rPr>
          <w:rStyle w:val="0pt9"/>
          <w:color w:val="000000"/>
        </w:rPr>
        <w:t xml:space="preserve">К способам и схемам </w:t>
      </w:r>
      <w:r w:rsidR="00233A51">
        <w:rPr>
          <w:rStyle w:val="0pt9"/>
          <w:color w:val="000000"/>
        </w:rPr>
        <w:t>подготовки предъявляются следую</w:t>
      </w:r>
      <w:r>
        <w:rPr>
          <w:rStyle w:val="0pt9"/>
          <w:color w:val="000000"/>
        </w:rPr>
        <w:t>щие требования: безопасность горных работ; экономичность, под которой следует понимат</w:t>
      </w:r>
      <w:r w:rsidR="00233A51">
        <w:rPr>
          <w:rStyle w:val="0pt9"/>
          <w:color w:val="000000"/>
        </w:rPr>
        <w:t>ь снижение объема проведения вы</w:t>
      </w:r>
      <w:r>
        <w:rPr>
          <w:rStyle w:val="0pt9"/>
          <w:color w:val="000000"/>
        </w:rPr>
        <w:t xml:space="preserve">работок на 1000 т добычи и </w:t>
      </w:r>
      <w:r>
        <w:rPr>
          <w:rStyle w:val="0pt9"/>
          <w:color w:val="000000"/>
          <w:lang w:val="kk-KZ" w:eastAsia="kk-KZ"/>
        </w:rPr>
        <w:t xml:space="preserve">повышсігие </w:t>
      </w:r>
      <w:r>
        <w:rPr>
          <w:rStyle w:val="0pt9"/>
          <w:color w:val="000000"/>
        </w:rPr>
        <w:t>полноты извлечения запасов; своевременное воспроизводство готовых к выемке за</w:t>
      </w:r>
      <w:r>
        <w:rPr>
          <w:rStyle w:val="0pt9"/>
          <w:color w:val="000000"/>
        </w:rPr>
        <w:softHyphen/>
        <w:t>пасов.</w:t>
      </w:r>
    </w:p>
    <w:p w:rsidR="009A0C7B" w:rsidRDefault="009A0C7B" w:rsidP="009A0C7B">
      <w:pPr>
        <w:pStyle w:val="201"/>
        <w:framePr w:w="6552" w:h="5991" w:hRule="exact" w:wrap="none" w:vAnchor="page" w:hAnchor="page" w:x="2748" w:y="3683"/>
        <w:shd w:val="clear" w:color="auto" w:fill="auto"/>
        <w:spacing w:before="0" w:after="159" w:line="298" w:lineRule="exact"/>
        <w:ind w:left="480" w:right="1320"/>
      </w:pPr>
      <w:bookmarkStart w:id="12" w:name="bookmark110"/>
      <w:r>
        <w:rPr>
          <w:rStyle w:val="2013pt"/>
          <w:b/>
          <w:bCs/>
          <w:color w:val="000000"/>
        </w:rPr>
        <w:t xml:space="preserve">4.8.2 </w:t>
      </w:r>
      <w:r>
        <w:rPr>
          <w:rStyle w:val="200"/>
          <w:b/>
          <w:bCs/>
          <w:color w:val="000000"/>
        </w:rPr>
        <w:t>ИНДИВИДУАЛЬНАЯ И ГРУППОВАЯ ПОДГОТОВКА ПЛАСТОВ</w:t>
      </w:r>
      <w:bookmarkEnd w:id="12"/>
    </w:p>
    <w:p w:rsidR="009A0C7B" w:rsidRDefault="009A0C7B" w:rsidP="009A0C7B">
      <w:pPr>
        <w:pStyle w:val="a3"/>
        <w:framePr w:w="6552" w:h="5991" w:hRule="exact" w:wrap="none" w:vAnchor="page" w:hAnchor="page" w:x="2748" w:y="3683"/>
        <w:shd w:val="clear" w:color="auto" w:fill="auto"/>
        <w:spacing w:after="0" w:line="250" w:lineRule="exact"/>
        <w:ind w:left="60" w:right="40" w:firstLine="420"/>
        <w:jc w:val="both"/>
      </w:pPr>
      <w:r>
        <w:rPr>
          <w:rStyle w:val="41"/>
          <w:color w:val="000000"/>
        </w:rPr>
        <w:t>При индивидуальной подготовке</w:t>
      </w:r>
      <w:r>
        <w:rPr>
          <w:rStyle w:val="0pt9"/>
          <w:color w:val="000000"/>
        </w:rPr>
        <w:t xml:space="preserve"> (рис. 4.14) транспортные штреки проводят для каждых из разрабатываемых пластов. Особенность функционирования этих штреков заключается в том, что они поддерживаются весь период отработки соответствующего пласта. При нал</w:t>
      </w:r>
      <w:r w:rsidR="00233A51">
        <w:rPr>
          <w:rStyle w:val="0pt9"/>
          <w:color w:val="000000"/>
        </w:rPr>
        <w:t>ичии в шахтном поле мощного пла</w:t>
      </w:r>
      <w:r>
        <w:rPr>
          <w:rStyle w:val="0pt9"/>
          <w:color w:val="000000"/>
        </w:rPr>
        <w:t>ста применяют индивидуальную полевую подготовку.</w:t>
      </w:r>
    </w:p>
    <w:p w:rsidR="009A0C7B" w:rsidRDefault="009A0C7B" w:rsidP="009A0C7B">
      <w:pPr>
        <w:pStyle w:val="a3"/>
        <w:framePr w:w="6552" w:h="5991" w:hRule="exact" w:wrap="none" w:vAnchor="page" w:hAnchor="page" w:x="2748" w:y="3683"/>
        <w:shd w:val="clear" w:color="auto" w:fill="auto"/>
        <w:spacing w:after="0" w:line="250" w:lineRule="exact"/>
        <w:ind w:left="60" w:right="40" w:firstLine="420"/>
        <w:jc w:val="both"/>
      </w:pPr>
      <w:r>
        <w:rPr>
          <w:rStyle w:val="0pt9"/>
          <w:color w:val="000000"/>
        </w:rPr>
        <w:t>Индивидуальную пластовую подготовку применяют на пла</w:t>
      </w:r>
      <w:r>
        <w:rPr>
          <w:rStyle w:val="0pt9"/>
          <w:color w:val="000000"/>
        </w:rPr>
        <w:softHyphen/>
        <w:t>стах с углями, не склонными к самовозгоранию, при большом расстоянии между пластами и устойчивых горных породах.</w:t>
      </w:r>
    </w:p>
    <w:p w:rsidR="009A0C7B" w:rsidRDefault="009A0C7B" w:rsidP="009A0C7B">
      <w:pPr>
        <w:framePr w:wrap="none" w:vAnchor="page" w:hAnchor="page" w:x="2921" w:y="10107"/>
        <w:rPr>
          <w:color w:val="auto"/>
          <w:sz w:val="2"/>
          <w:szCs w:val="2"/>
        </w:rPr>
      </w:pPr>
      <w:r>
        <w:rPr>
          <w:noProof/>
          <w:color w:val="auto"/>
          <w:sz w:val="2"/>
          <w:szCs w:val="2"/>
        </w:rPr>
        <w:drawing>
          <wp:inline distT="0" distB="0" distL="0" distR="0">
            <wp:extent cx="3916680" cy="1356360"/>
            <wp:effectExtent l="0" t="0" r="762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6680" cy="1356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0C7B" w:rsidRDefault="009A0C7B" w:rsidP="009A0C7B">
      <w:pPr>
        <w:pStyle w:val="81"/>
        <w:framePr w:w="6446" w:h="635" w:hRule="exact" w:wrap="none" w:vAnchor="page" w:hAnchor="page" w:x="2753" w:y="12689"/>
        <w:shd w:val="clear" w:color="auto" w:fill="auto"/>
        <w:spacing w:after="0" w:line="170" w:lineRule="exact"/>
      </w:pPr>
      <w:r>
        <w:rPr>
          <w:rStyle w:val="80"/>
          <w:color w:val="000000"/>
        </w:rPr>
        <w:t>Рис. 4.14. Индивидуальная подготовка пластов в шахтном поле:</w:t>
      </w:r>
    </w:p>
    <w:p w:rsidR="009A0C7B" w:rsidRDefault="009A0C7B" w:rsidP="009A0C7B">
      <w:pPr>
        <w:pStyle w:val="230"/>
        <w:framePr w:w="6446" w:h="635" w:hRule="exact" w:wrap="none" w:vAnchor="page" w:hAnchor="page" w:x="2753" w:y="12689"/>
        <w:shd w:val="clear" w:color="auto" w:fill="auto"/>
      </w:pPr>
      <w:r>
        <w:rPr>
          <w:rStyle w:val="23TimesNewRoman"/>
          <w:color w:val="000000"/>
        </w:rPr>
        <w:t>1</w:t>
      </w:r>
      <w:r>
        <w:rPr>
          <w:rStyle w:val="23"/>
          <w:color w:val="000000"/>
        </w:rPr>
        <w:t xml:space="preserve"> — главный ствол; </w:t>
      </w:r>
      <w:r>
        <w:rPr>
          <w:rStyle w:val="23TimesNewRoman"/>
          <w:color w:val="000000"/>
        </w:rPr>
        <w:t>2</w:t>
      </w:r>
      <w:r>
        <w:rPr>
          <w:rStyle w:val="23"/>
          <w:color w:val="000000"/>
        </w:rPr>
        <w:t xml:space="preserve"> — вспомогательный ствол; </w:t>
      </w:r>
      <w:r>
        <w:rPr>
          <w:rStyle w:val="23TimesNewRoman"/>
          <w:color w:val="000000"/>
        </w:rPr>
        <w:t>3</w:t>
      </w:r>
      <w:r>
        <w:rPr>
          <w:rStyle w:val="23"/>
          <w:color w:val="000000"/>
        </w:rPr>
        <w:t xml:space="preserve"> — главный квершлаг; </w:t>
      </w:r>
      <w:r>
        <w:rPr>
          <w:rStyle w:val="23TimesNewRoman"/>
          <w:color w:val="000000"/>
        </w:rPr>
        <w:t>4</w:t>
      </w:r>
      <w:r>
        <w:rPr>
          <w:rStyle w:val="23"/>
          <w:color w:val="000000"/>
        </w:rPr>
        <w:t>— пластовый транспортный штрек</w:t>
      </w:r>
    </w:p>
    <w:p w:rsidR="009A0C7B" w:rsidRDefault="009A0C7B" w:rsidP="009A0C7B">
      <w:pPr>
        <w:rPr>
          <w:color w:val="auto"/>
          <w:sz w:val="2"/>
          <w:szCs w:val="2"/>
        </w:rPr>
        <w:sectPr w:rsidR="009A0C7B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9A0C7B" w:rsidRDefault="009A0C7B" w:rsidP="009A0C7B">
      <w:pPr>
        <w:pStyle w:val="a3"/>
        <w:framePr w:w="6466" w:h="9682" w:hRule="exact" w:wrap="none" w:vAnchor="page" w:hAnchor="page" w:x="2646" w:y="3595"/>
        <w:shd w:val="clear" w:color="auto" w:fill="auto"/>
        <w:spacing w:after="0" w:line="259" w:lineRule="exact"/>
        <w:ind w:left="20" w:right="40" w:firstLine="420"/>
        <w:jc w:val="both"/>
      </w:pPr>
      <w:r>
        <w:rPr>
          <w:rStyle w:val="1"/>
          <w:color w:val="000000"/>
        </w:rPr>
        <w:lastRenderedPageBreak/>
        <w:t>Основные преимущества индивидуальной подготовки: бо</w:t>
      </w:r>
      <w:r>
        <w:rPr>
          <w:rStyle w:val="1"/>
          <w:color w:val="000000"/>
        </w:rPr>
        <w:softHyphen/>
        <w:t>лее быстрое развитие очистных работ; отсутствие породных работ при пластовой подготовке; меньше затраты на проведение подготавливающих выработок. Недостатки: большие затраты на поддержание транспортных штреков; сложность изоляции подземных пожаров; разбросанность горных работ.</w:t>
      </w:r>
    </w:p>
    <w:p w:rsidR="009A0C7B" w:rsidRDefault="009A0C7B" w:rsidP="009A0C7B">
      <w:pPr>
        <w:pStyle w:val="a3"/>
        <w:framePr w:w="6466" w:h="9682" w:hRule="exact" w:wrap="none" w:vAnchor="page" w:hAnchor="page" w:x="2646" w:y="3595"/>
        <w:shd w:val="clear" w:color="auto" w:fill="auto"/>
        <w:spacing w:after="0" w:line="259" w:lineRule="exact"/>
        <w:ind w:left="20" w:right="40" w:firstLine="420"/>
        <w:jc w:val="both"/>
      </w:pPr>
      <w:r>
        <w:rPr>
          <w:rStyle w:val="1"/>
          <w:color w:val="000000"/>
        </w:rPr>
        <w:t xml:space="preserve">При </w:t>
      </w:r>
      <w:r>
        <w:rPr>
          <w:rStyle w:val="30"/>
          <w:color w:val="000000"/>
        </w:rPr>
        <w:t>групповой подготовке</w:t>
      </w:r>
      <w:r w:rsidR="00233A51">
        <w:rPr>
          <w:rStyle w:val="1"/>
          <w:color w:val="000000"/>
        </w:rPr>
        <w:t xml:space="preserve"> откаточный штрек проводят об</w:t>
      </w:r>
      <w:r>
        <w:rPr>
          <w:rStyle w:val="1"/>
          <w:color w:val="000000"/>
        </w:rPr>
        <w:t xml:space="preserve">щим </w:t>
      </w:r>
      <w:r>
        <w:rPr>
          <w:rStyle w:val="30"/>
          <w:color w:val="000000"/>
        </w:rPr>
        <w:t>(рис.</w:t>
      </w:r>
      <w:r>
        <w:rPr>
          <w:rStyle w:val="1"/>
          <w:color w:val="000000"/>
        </w:rPr>
        <w:t xml:space="preserve"> 4.15) для всех разрабатываемых пластов свиты или отдельной ее группы. При этом отпадает надобность поддер</w:t>
      </w:r>
      <w:r>
        <w:rPr>
          <w:rStyle w:val="1"/>
          <w:color w:val="000000"/>
        </w:rPr>
        <w:softHyphen/>
        <w:t xml:space="preserve">живать пластовые откаточные штреки. Их погашают по мере отработки пласта в пределах выемочного поля. Групповой штрек проводят </w:t>
      </w:r>
      <w:proofErr w:type="gramStart"/>
      <w:r>
        <w:rPr>
          <w:rStyle w:val="1"/>
          <w:color w:val="000000"/>
        </w:rPr>
        <w:t>полевым</w:t>
      </w:r>
      <w:proofErr w:type="gramEnd"/>
      <w:r>
        <w:rPr>
          <w:rStyle w:val="1"/>
          <w:color w:val="000000"/>
        </w:rPr>
        <w:t xml:space="preserve"> или по нерабочему пласту в лежачем боку разрабатываемой свиты.</w:t>
      </w:r>
    </w:p>
    <w:p w:rsidR="009A0C7B" w:rsidRDefault="009A0C7B" w:rsidP="009A0C7B">
      <w:pPr>
        <w:pStyle w:val="a3"/>
        <w:framePr w:w="6466" w:h="9682" w:hRule="exact" w:wrap="none" w:vAnchor="page" w:hAnchor="page" w:x="2646" w:y="3595"/>
        <w:shd w:val="clear" w:color="auto" w:fill="auto"/>
        <w:spacing w:after="0" w:line="259" w:lineRule="exact"/>
        <w:ind w:left="20" w:right="40" w:firstLine="420"/>
        <w:jc w:val="both"/>
      </w:pPr>
      <w:proofErr w:type="gramStart"/>
      <w:r>
        <w:rPr>
          <w:rStyle w:val="1"/>
          <w:color w:val="000000"/>
        </w:rPr>
        <w:t xml:space="preserve">В практике разработки мощных </w:t>
      </w:r>
      <w:proofErr w:type="spellStart"/>
      <w:r>
        <w:rPr>
          <w:rStyle w:val="1"/>
          <w:color w:val="000000"/>
        </w:rPr>
        <w:t>крутонаклонных</w:t>
      </w:r>
      <w:proofErr w:type="spellEnd"/>
      <w:r>
        <w:rPr>
          <w:rStyle w:val="1"/>
          <w:color w:val="000000"/>
        </w:rPr>
        <w:t xml:space="preserve"> и крутых пластов Кузбасса встречаются различные варианты групповой подготовки: с доставкой на задний </w:t>
      </w:r>
      <w:proofErr w:type="spellStart"/>
      <w:r>
        <w:rPr>
          <w:rStyle w:val="1"/>
          <w:color w:val="000000"/>
        </w:rPr>
        <w:t>промквершлаг</w:t>
      </w:r>
      <w:proofErr w:type="spellEnd"/>
      <w:r>
        <w:rPr>
          <w:rStyle w:val="1"/>
          <w:color w:val="000000"/>
        </w:rPr>
        <w:t xml:space="preserve"> (выемка на завал), на передний </w:t>
      </w:r>
      <w:proofErr w:type="spellStart"/>
      <w:r>
        <w:rPr>
          <w:rStyle w:val="1"/>
          <w:color w:val="000000"/>
        </w:rPr>
        <w:t>промквершлаг</w:t>
      </w:r>
      <w:proofErr w:type="spellEnd"/>
      <w:r>
        <w:rPr>
          <w:rStyle w:val="1"/>
          <w:color w:val="000000"/>
        </w:rPr>
        <w:t xml:space="preserve"> (выемка на массив) и на дву</w:t>
      </w:r>
      <w:r>
        <w:rPr>
          <w:rStyle w:val="1"/>
          <w:color w:val="000000"/>
        </w:rPr>
        <w:softHyphen/>
        <w:t xml:space="preserve">сторонний </w:t>
      </w:r>
      <w:proofErr w:type="spellStart"/>
      <w:r>
        <w:rPr>
          <w:rStyle w:val="1"/>
          <w:color w:val="000000"/>
        </w:rPr>
        <w:t>промквершлаг</w:t>
      </w:r>
      <w:proofErr w:type="spellEnd"/>
      <w:r>
        <w:rPr>
          <w:rStyle w:val="1"/>
          <w:color w:val="000000"/>
        </w:rPr>
        <w:t xml:space="preserve"> (в</w:t>
      </w:r>
      <w:r w:rsidR="00233A51">
        <w:rPr>
          <w:rStyle w:val="1"/>
          <w:color w:val="000000"/>
        </w:rPr>
        <w:t>ыемка встречными забоями).</w:t>
      </w:r>
      <w:proofErr w:type="gramEnd"/>
      <w:r w:rsidR="00233A51">
        <w:rPr>
          <w:rStyle w:val="1"/>
          <w:color w:val="000000"/>
        </w:rPr>
        <w:t xml:space="preserve"> С </w:t>
      </w:r>
      <w:proofErr w:type="spellStart"/>
      <w:r w:rsidR="00233A51">
        <w:rPr>
          <w:rStyle w:val="1"/>
          <w:color w:val="000000"/>
        </w:rPr>
        <w:t>ге</w:t>
      </w:r>
      <w:r>
        <w:rPr>
          <w:rStyle w:val="1"/>
          <w:color w:val="000000"/>
        </w:rPr>
        <w:t>омеханической</w:t>
      </w:r>
      <w:proofErr w:type="spellEnd"/>
      <w:r>
        <w:rPr>
          <w:rStyle w:val="1"/>
          <w:color w:val="000000"/>
        </w:rPr>
        <w:t xml:space="preserve"> точки зрения наиболее предпочтительным является вариант подготовки с</w:t>
      </w:r>
      <w:r w:rsidR="00233A51">
        <w:rPr>
          <w:rStyle w:val="1"/>
          <w:color w:val="000000"/>
        </w:rPr>
        <w:t xml:space="preserve"> доставкой </w:t>
      </w:r>
      <w:proofErr w:type="gramStart"/>
      <w:r w:rsidR="00233A51">
        <w:rPr>
          <w:rStyle w:val="1"/>
          <w:color w:val="000000"/>
        </w:rPr>
        <w:t>на</w:t>
      </w:r>
      <w:proofErr w:type="gramEnd"/>
      <w:r w:rsidR="00233A51">
        <w:rPr>
          <w:rStyle w:val="1"/>
          <w:color w:val="000000"/>
        </w:rPr>
        <w:t xml:space="preserve"> </w:t>
      </w:r>
      <w:proofErr w:type="gramStart"/>
      <w:r w:rsidR="00233A51">
        <w:rPr>
          <w:rStyle w:val="1"/>
          <w:color w:val="000000"/>
        </w:rPr>
        <w:t>передний</w:t>
      </w:r>
      <w:proofErr w:type="gramEnd"/>
      <w:r w:rsidR="00233A51">
        <w:rPr>
          <w:rStyle w:val="1"/>
          <w:color w:val="000000"/>
        </w:rPr>
        <w:t xml:space="preserve"> </w:t>
      </w:r>
      <w:proofErr w:type="spellStart"/>
      <w:r w:rsidR="00233A51">
        <w:rPr>
          <w:rStyle w:val="1"/>
          <w:color w:val="000000"/>
        </w:rPr>
        <w:t>промквер</w:t>
      </w:r>
      <w:r>
        <w:rPr>
          <w:rStyle w:val="1"/>
          <w:color w:val="000000"/>
        </w:rPr>
        <w:t>шлаг</w:t>
      </w:r>
      <w:proofErr w:type="spellEnd"/>
      <w:r>
        <w:rPr>
          <w:rStyle w:val="1"/>
          <w:color w:val="000000"/>
        </w:rPr>
        <w:t>, при котором вероятность горных ударов уменьшается.</w:t>
      </w:r>
    </w:p>
    <w:p w:rsidR="009A0C7B" w:rsidRDefault="009A0C7B" w:rsidP="009A0C7B">
      <w:pPr>
        <w:pStyle w:val="a3"/>
        <w:framePr w:w="6466" w:h="9682" w:hRule="exact" w:wrap="none" w:vAnchor="page" w:hAnchor="page" w:x="2646" w:y="3595"/>
        <w:shd w:val="clear" w:color="auto" w:fill="auto"/>
        <w:spacing w:after="0" w:line="259" w:lineRule="exact"/>
        <w:ind w:left="20" w:right="40" w:firstLine="420"/>
        <w:jc w:val="both"/>
      </w:pPr>
      <w:proofErr w:type="gramStart"/>
      <w:r>
        <w:rPr>
          <w:rStyle w:val="1"/>
          <w:color w:val="000000"/>
        </w:rPr>
        <w:t xml:space="preserve">При групповой подготовке с доставкой на задний </w:t>
      </w:r>
      <w:proofErr w:type="spellStart"/>
      <w:r>
        <w:rPr>
          <w:rStyle w:val="1"/>
          <w:color w:val="000000"/>
        </w:rPr>
        <w:t>пром</w:t>
      </w:r>
      <w:r>
        <w:rPr>
          <w:rStyle w:val="1"/>
          <w:color w:val="000000"/>
        </w:rPr>
        <w:softHyphen/>
        <w:t>квершлаг</w:t>
      </w:r>
      <w:proofErr w:type="spellEnd"/>
      <w:r>
        <w:rPr>
          <w:rStyle w:val="1"/>
          <w:color w:val="000000"/>
        </w:rPr>
        <w:t xml:space="preserve"> последний проводят на границе выемочного поля со стороны главного квершлага (см. рис. 4.15), с доставкой на пе</w:t>
      </w:r>
      <w:r>
        <w:rPr>
          <w:rStyle w:val="1"/>
          <w:color w:val="000000"/>
        </w:rPr>
        <w:softHyphen/>
        <w:t xml:space="preserve">редний </w:t>
      </w:r>
      <w:proofErr w:type="spellStart"/>
      <w:r>
        <w:rPr>
          <w:rStyle w:val="1"/>
          <w:color w:val="000000"/>
        </w:rPr>
        <w:t>промквершлаг</w:t>
      </w:r>
      <w:proofErr w:type="spellEnd"/>
      <w:r>
        <w:rPr>
          <w:rStyle w:val="1"/>
          <w:color w:val="000000"/>
        </w:rPr>
        <w:t xml:space="preserve"> — со стороны </w:t>
      </w:r>
      <w:r>
        <w:rPr>
          <w:rStyle w:val="1"/>
          <w:color w:val="000000"/>
          <w:lang w:val="kk-KZ" w:eastAsia="kk-KZ"/>
        </w:rPr>
        <w:t xml:space="preserve">граіпщы </w:t>
      </w:r>
      <w:r>
        <w:rPr>
          <w:rStyle w:val="1"/>
          <w:color w:val="000000"/>
        </w:rPr>
        <w:t xml:space="preserve">шахтного поля по простиранию, с доставкой на двусторонний </w:t>
      </w:r>
      <w:proofErr w:type="spellStart"/>
      <w:r>
        <w:rPr>
          <w:rStyle w:val="1"/>
          <w:color w:val="000000"/>
        </w:rPr>
        <w:t>промквершлаг</w:t>
      </w:r>
      <w:proofErr w:type="spellEnd"/>
      <w:r>
        <w:rPr>
          <w:rStyle w:val="1"/>
          <w:color w:val="000000"/>
        </w:rPr>
        <w:t xml:space="preserve"> в середине выемочного поля по простиранию.</w:t>
      </w:r>
      <w:proofErr w:type="gramEnd"/>
      <w:r>
        <w:rPr>
          <w:rStyle w:val="1"/>
          <w:color w:val="000000"/>
        </w:rPr>
        <w:t xml:space="preserve"> Сказанное спра</w:t>
      </w:r>
      <w:r>
        <w:rPr>
          <w:rStyle w:val="1"/>
          <w:color w:val="000000"/>
        </w:rPr>
        <w:softHyphen/>
        <w:t>ведливо для прямого порядка отработки выемочных полей в крыле шахтного поля. Размер односторонних выемочных полей составляет 300—400 м, двусторонних — 500—600 м. В пределах выемочных полей отработка пластов осуществляется обратным ходом.</w:t>
      </w:r>
    </w:p>
    <w:p w:rsidR="009A0C7B" w:rsidRDefault="009A0C7B" w:rsidP="009A0C7B">
      <w:pPr>
        <w:pStyle w:val="a3"/>
        <w:framePr w:w="6466" w:h="9682" w:hRule="exact" w:wrap="none" w:vAnchor="page" w:hAnchor="page" w:x="2646" w:y="3595"/>
        <w:shd w:val="clear" w:color="auto" w:fill="auto"/>
        <w:spacing w:after="0" w:line="259" w:lineRule="exact"/>
        <w:ind w:left="20" w:right="40" w:firstLine="420"/>
        <w:jc w:val="both"/>
      </w:pPr>
      <w:r>
        <w:rPr>
          <w:rStyle w:val="1"/>
          <w:color w:val="000000"/>
        </w:rPr>
        <w:t xml:space="preserve">Групповую подготовку </w:t>
      </w:r>
      <w:proofErr w:type="gramStart"/>
      <w:r>
        <w:rPr>
          <w:rStyle w:val="1"/>
          <w:color w:val="000000"/>
        </w:rPr>
        <w:t>применяют</w:t>
      </w:r>
      <w:proofErr w:type="gramEnd"/>
      <w:r>
        <w:rPr>
          <w:rStyle w:val="1"/>
          <w:color w:val="000000"/>
        </w:rPr>
        <w:t xml:space="preserve"> прежде всего на пластах с углями, склонными к самовозгоранию, при небольшом рас</w:t>
      </w:r>
      <w:r>
        <w:rPr>
          <w:rStyle w:val="1"/>
          <w:color w:val="000000"/>
        </w:rPr>
        <w:softHyphen/>
        <w:t>стоянии между пластами и неустойчивых горных породах.</w:t>
      </w:r>
    </w:p>
    <w:p w:rsidR="009A0C7B" w:rsidRDefault="009A0C7B" w:rsidP="009A0C7B">
      <w:pPr>
        <w:pStyle w:val="a3"/>
        <w:framePr w:w="6466" w:h="9682" w:hRule="exact" w:wrap="none" w:vAnchor="page" w:hAnchor="page" w:x="2646" w:y="3595"/>
        <w:shd w:val="clear" w:color="auto" w:fill="auto"/>
        <w:spacing w:after="0" w:line="259" w:lineRule="exact"/>
        <w:ind w:left="60" w:right="40" w:firstLine="0"/>
        <w:jc w:val="both"/>
      </w:pPr>
      <w:r>
        <w:rPr>
          <w:rStyle w:val="1"/>
          <w:color w:val="000000"/>
        </w:rPr>
        <w:t>К достоинствам групповой подготовки следует отнести сни</w:t>
      </w:r>
      <w:r>
        <w:rPr>
          <w:rStyle w:val="1"/>
          <w:color w:val="000000"/>
        </w:rPr>
        <w:softHyphen/>
        <w:t>жение затрат на поддержание пластовых откаточных штреков,</w:t>
      </w:r>
    </w:p>
    <w:p w:rsidR="009A0C7B" w:rsidRDefault="009A0C7B" w:rsidP="009A0C7B">
      <w:pPr>
        <w:rPr>
          <w:color w:val="auto"/>
          <w:sz w:val="2"/>
          <w:szCs w:val="2"/>
        </w:rPr>
        <w:sectPr w:rsidR="009A0C7B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9A0C7B" w:rsidRDefault="009A0C7B" w:rsidP="009A0C7B">
      <w:pPr>
        <w:pStyle w:val="a3"/>
        <w:framePr w:w="6518" w:h="1118" w:hRule="exact" w:wrap="none" w:vAnchor="page" w:hAnchor="page" w:x="2773" w:y="3576"/>
        <w:shd w:val="clear" w:color="auto" w:fill="auto"/>
        <w:spacing w:after="0" w:line="259" w:lineRule="exact"/>
        <w:ind w:left="60" w:right="40" w:firstLine="0"/>
        <w:jc w:val="both"/>
      </w:pPr>
      <w:r>
        <w:rPr>
          <w:rStyle w:val="1"/>
          <w:color w:val="000000"/>
        </w:rPr>
        <w:lastRenderedPageBreak/>
        <w:t>меньшую вероятность эндогенных пожаров и более простую их изоляцию, повышение концентрации горных работ. Недостат</w:t>
      </w:r>
      <w:r>
        <w:rPr>
          <w:rStyle w:val="1"/>
          <w:color w:val="000000"/>
        </w:rPr>
        <w:softHyphen/>
        <w:t>ки: большие затраты на проведение полевых выработок, увели</w:t>
      </w:r>
      <w:r>
        <w:rPr>
          <w:rStyle w:val="1"/>
          <w:color w:val="000000"/>
        </w:rPr>
        <w:softHyphen/>
        <w:t>чиваются сроки подготовки выемочных полей.</w:t>
      </w:r>
    </w:p>
    <w:p w:rsidR="009A0C7B" w:rsidRDefault="009A0C7B" w:rsidP="009A0C7B">
      <w:pPr>
        <w:pStyle w:val="14"/>
        <w:framePr w:w="6466" w:h="1065" w:hRule="exact" w:wrap="none" w:vAnchor="page" w:hAnchor="page" w:x="2777" w:y="12203"/>
        <w:shd w:val="clear" w:color="auto" w:fill="auto"/>
        <w:spacing w:line="221" w:lineRule="exact"/>
        <w:jc w:val="both"/>
      </w:pPr>
      <w:r>
        <w:rPr>
          <w:rStyle w:val="a8"/>
          <w:color w:val="000000"/>
        </w:rPr>
        <w:t xml:space="preserve">Рис. 4.15. Групповая подготовка с доставкой </w:t>
      </w:r>
      <w:proofErr w:type="gramStart"/>
      <w:r>
        <w:rPr>
          <w:rStyle w:val="a8"/>
          <w:color w:val="000000"/>
        </w:rPr>
        <w:t>на</w:t>
      </w:r>
      <w:proofErr w:type="gramEnd"/>
      <w:r>
        <w:rPr>
          <w:rStyle w:val="a8"/>
          <w:color w:val="000000"/>
        </w:rPr>
        <w:t xml:space="preserve"> задний (а), передний (б) и двусторонний (в) </w:t>
      </w:r>
      <w:proofErr w:type="spellStart"/>
      <w:r>
        <w:rPr>
          <w:rStyle w:val="a8"/>
          <w:color w:val="000000"/>
        </w:rPr>
        <w:t>промквершлаги</w:t>
      </w:r>
      <w:proofErr w:type="spellEnd"/>
      <w:r>
        <w:rPr>
          <w:rStyle w:val="a8"/>
          <w:color w:val="000000"/>
        </w:rPr>
        <w:t>:</w:t>
      </w:r>
    </w:p>
    <w:p w:rsidR="009A0C7B" w:rsidRDefault="009A0C7B" w:rsidP="009A0C7B">
      <w:pPr>
        <w:pStyle w:val="610"/>
        <w:framePr w:w="6466" w:h="1065" w:hRule="exact" w:wrap="none" w:vAnchor="page" w:hAnchor="page" w:x="2777" w:y="12203"/>
        <w:shd w:val="clear" w:color="auto" w:fill="auto"/>
        <w:spacing w:line="187" w:lineRule="exact"/>
      </w:pPr>
      <w:r>
        <w:rPr>
          <w:rStyle w:val="62"/>
          <w:color w:val="000000"/>
        </w:rPr>
        <w:t xml:space="preserve">/ —главный скол; </w:t>
      </w:r>
      <w:r>
        <w:rPr>
          <w:rStyle w:val="611"/>
          <w:color w:val="000000"/>
          <w:spacing w:val="-1"/>
        </w:rPr>
        <w:t>2</w:t>
      </w:r>
      <w:r>
        <w:rPr>
          <w:rStyle w:val="62"/>
          <w:color w:val="000000"/>
        </w:rPr>
        <w:t xml:space="preserve"> —вспомогательный ствол; </w:t>
      </w:r>
      <w:r>
        <w:rPr>
          <w:rStyle w:val="611"/>
          <w:color w:val="000000"/>
          <w:spacing w:val="-1"/>
        </w:rPr>
        <w:t>3</w:t>
      </w:r>
      <w:r>
        <w:rPr>
          <w:rStyle w:val="62"/>
          <w:color w:val="000000"/>
        </w:rPr>
        <w:t xml:space="preserve">— главный квершлаг; </w:t>
      </w:r>
      <w:r>
        <w:rPr>
          <w:rStyle w:val="611"/>
          <w:color w:val="000000"/>
          <w:spacing w:val="-1"/>
        </w:rPr>
        <w:t>4</w:t>
      </w:r>
      <w:r>
        <w:rPr>
          <w:rStyle w:val="62"/>
          <w:color w:val="000000"/>
        </w:rPr>
        <w:t xml:space="preserve"> — полевой штрек; </w:t>
      </w:r>
      <w:r>
        <w:rPr>
          <w:rStyle w:val="611"/>
          <w:color w:val="000000"/>
          <w:spacing w:val="-1"/>
        </w:rPr>
        <w:t>5</w:t>
      </w:r>
      <w:r>
        <w:rPr>
          <w:rStyle w:val="62"/>
          <w:color w:val="000000"/>
        </w:rPr>
        <w:t xml:space="preserve"> — промежуточный квершлаг; </w:t>
      </w:r>
      <w:r>
        <w:rPr>
          <w:rStyle w:val="611"/>
          <w:color w:val="000000"/>
          <w:spacing w:val="-1"/>
        </w:rPr>
        <w:t>6</w:t>
      </w:r>
      <w:r>
        <w:rPr>
          <w:rStyle w:val="62"/>
          <w:color w:val="000000"/>
        </w:rPr>
        <w:t xml:space="preserve"> — </w:t>
      </w:r>
      <w:proofErr w:type="spellStart"/>
      <w:r>
        <w:rPr>
          <w:rStyle w:val="62"/>
          <w:color w:val="000000"/>
        </w:rPr>
        <w:t>пластоаый</w:t>
      </w:r>
      <w:proofErr w:type="spellEnd"/>
      <w:r>
        <w:rPr>
          <w:rStyle w:val="62"/>
          <w:color w:val="000000"/>
        </w:rPr>
        <w:t xml:space="preserve"> откаточный штрек; —» </w:t>
      </w:r>
      <w:proofErr w:type="gramStart"/>
      <w:r>
        <w:rPr>
          <w:rStyle w:val="62"/>
          <w:color w:val="000000"/>
        </w:rPr>
        <w:t>на</w:t>
      </w:r>
      <w:proofErr w:type="gramEnd"/>
      <w:r>
        <w:rPr>
          <w:rStyle w:val="62"/>
          <w:color w:val="000000"/>
        </w:rPr>
        <w:t>прав</w:t>
      </w:r>
      <w:r>
        <w:rPr>
          <w:rStyle w:val="62"/>
          <w:color w:val="000000"/>
        </w:rPr>
        <w:softHyphen/>
        <w:t>ление откатки угля к стволу</w:t>
      </w:r>
    </w:p>
    <w:p w:rsidR="009A0C7B" w:rsidRDefault="009A0C7B" w:rsidP="009A0C7B">
      <w:pPr>
        <w:rPr>
          <w:color w:val="auto"/>
          <w:sz w:val="2"/>
          <w:szCs w:val="2"/>
        </w:rPr>
        <w:sectPr w:rsidR="009A0C7B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  <w:r>
        <w:rPr>
          <w:noProof/>
        </w:rPr>
        <w:drawing>
          <wp:anchor distT="0" distB="0" distL="63500" distR="63500" simplePos="0" relativeHeight="251660288" behindDoc="1" locked="0" layoutInCell="1" allowOverlap="1">
            <wp:simplePos x="0" y="0"/>
            <wp:positionH relativeFrom="page">
              <wp:posOffset>1838960</wp:posOffset>
            </wp:positionH>
            <wp:positionV relativeFrom="page">
              <wp:posOffset>3157220</wp:posOffset>
            </wp:positionV>
            <wp:extent cx="3980815" cy="2018030"/>
            <wp:effectExtent l="0" t="0" r="635" b="1270"/>
            <wp:wrapNone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0815" cy="20180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A0C7B" w:rsidRDefault="009A0C7B" w:rsidP="009A0C7B">
      <w:pPr>
        <w:pStyle w:val="a3"/>
        <w:framePr w:w="6490" w:h="9652" w:hRule="exact" w:wrap="none" w:vAnchor="page" w:hAnchor="page" w:x="2634" w:y="3629"/>
        <w:shd w:val="clear" w:color="auto" w:fill="auto"/>
        <w:spacing w:after="0" w:line="259" w:lineRule="exact"/>
        <w:ind w:left="40" w:right="40" w:firstLine="420"/>
        <w:jc w:val="both"/>
      </w:pPr>
      <w:r>
        <w:rPr>
          <w:rStyle w:val="1"/>
          <w:color w:val="000000"/>
        </w:rPr>
        <w:lastRenderedPageBreak/>
        <w:t>Групповая подготовка на пологих пластах средней мощно</w:t>
      </w:r>
      <w:r>
        <w:rPr>
          <w:rStyle w:val="1"/>
          <w:color w:val="000000"/>
        </w:rPr>
        <w:softHyphen/>
        <w:t xml:space="preserve">сти, где </w:t>
      </w:r>
      <w:proofErr w:type="spellStart"/>
      <w:r>
        <w:rPr>
          <w:rStyle w:val="1"/>
          <w:color w:val="000000"/>
        </w:rPr>
        <w:t>шахтопласты</w:t>
      </w:r>
      <w:proofErr w:type="spellEnd"/>
      <w:r>
        <w:rPr>
          <w:rStyle w:val="1"/>
          <w:color w:val="000000"/>
        </w:rPr>
        <w:t xml:space="preserve"> в пределах выемочной ступени делят на панели, несколько отличается от изложенной выше: расстояние между </w:t>
      </w:r>
      <w:proofErr w:type="spellStart"/>
      <w:r>
        <w:rPr>
          <w:rStyle w:val="1"/>
          <w:color w:val="000000"/>
        </w:rPr>
        <w:t>промквершлагами</w:t>
      </w:r>
      <w:proofErr w:type="spellEnd"/>
      <w:r>
        <w:rPr>
          <w:rStyle w:val="1"/>
          <w:color w:val="000000"/>
        </w:rPr>
        <w:t>, как правило, равно панели по про</w:t>
      </w:r>
      <w:r>
        <w:rPr>
          <w:rStyle w:val="1"/>
          <w:color w:val="000000"/>
        </w:rPr>
        <w:softHyphen/>
        <w:t>стиранию (2000—2500 м); отпадает надобность в проведении откаточных штреков большой длины. Целесообразность груп</w:t>
      </w:r>
      <w:r>
        <w:rPr>
          <w:rStyle w:val="1"/>
          <w:color w:val="000000"/>
        </w:rPr>
        <w:softHyphen/>
        <w:t>повой подготовки на пологих пластах средней мощности обос</w:t>
      </w:r>
      <w:r>
        <w:rPr>
          <w:rStyle w:val="1"/>
          <w:color w:val="000000"/>
        </w:rPr>
        <w:softHyphen/>
        <w:t>новывается экономическим сравнением возможных вариантов.</w:t>
      </w:r>
    </w:p>
    <w:p w:rsidR="009A0C7B" w:rsidRDefault="009A0C7B" w:rsidP="009A0C7B">
      <w:pPr>
        <w:pStyle w:val="a3"/>
        <w:framePr w:w="6490" w:h="9652" w:hRule="exact" w:wrap="none" w:vAnchor="page" w:hAnchor="page" w:x="2634" w:y="3629"/>
        <w:shd w:val="clear" w:color="auto" w:fill="auto"/>
        <w:spacing w:after="239" w:line="259" w:lineRule="exact"/>
        <w:ind w:left="40" w:right="40" w:firstLine="420"/>
        <w:jc w:val="both"/>
      </w:pPr>
      <w:r>
        <w:rPr>
          <w:rStyle w:val="1"/>
          <w:color w:val="000000"/>
        </w:rPr>
        <w:t>В шахтном поле на уровне транспортного горизонта свита сближенных пластов может иметь групповую подготовку, а от</w:t>
      </w:r>
      <w:r>
        <w:rPr>
          <w:rStyle w:val="1"/>
          <w:color w:val="000000"/>
        </w:rPr>
        <w:softHyphen/>
        <w:t xml:space="preserve">дельно </w:t>
      </w:r>
      <w:proofErr w:type="gramStart"/>
      <w:r>
        <w:rPr>
          <w:rStyle w:val="1"/>
          <w:color w:val="000000"/>
        </w:rPr>
        <w:t>расположенные</w:t>
      </w:r>
      <w:proofErr w:type="gramEnd"/>
      <w:r>
        <w:rPr>
          <w:rStyle w:val="1"/>
          <w:color w:val="000000"/>
        </w:rPr>
        <w:t xml:space="preserve"> — индивидуальную. Такая подготовка пластов в совокупности называется комбинированной.</w:t>
      </w:r>
    </w:p>
    <w:p w:rsidR="009A0C7B" w:rsidRDefault="009A0C7B" w:rsidP="009A0C7B">
      <w:pPr>
        <w:pStyle w:val="310"/>
        <w:framePr w:w="6490" w:h="9652" w:hRule="exact" w:wrap="none" w:vAnchor="page" w:hAnchor="page" w:x="2634" w:y="3629"/>
        <w:shd w:val="clear" w:color="auto" w:fill="auto"/>
        <w:spacing w:before="0" w:after="0" w:line="260" w:lineRule="exact"/>
        <w:ind w:left="40" w:firstLine="420"/>
      </w:pPr>
      <w:bookmarkStart w:id="13" w:name="bookmark111"/>
      <w:r>
        <w:rPr>
          <w:rStyle w:val="310pt"/>
          <w:b/>
          <w:bCs/>
          <w:color w:val="000000"/>
        </w:rPr>
        <w:t>4.8.3</w:t>
      </w:r>
      <w:bookmarkEnd w:id="13"/>
    </w:p>
    <w:p w:rsidR="009A0C7B" w:rsidRDefault="009A0C7B" w:rsidP="009A0C7B">
      <w:pPr>
        <w:pStyle w:val="201"/>
        <w:framePr w:w="6490" w:h="9652" w:hRule="exact" w:wrap="none" w:vAnchor="page" w:hAnchor="page" w:x="2634" w:y="3629"/>
        <w:shd w:val="clear" w:color="auto" w:fill="auto"/>
        <w:spacing w:before="0" w:after="165" w:line="250" w:lineRule="exact"/>
        <w:ind w:left="40" w:firstLine="420"/>
        <w:jc w:val="both"/>
      </w:pPr>
      <w:bookmarkStart w:id="14" w:name="bookmark112"/>
      <w:r>
        <w:rPr>
          <w:rStyle w:val="200"/>
          <w:b/>
          <w:bCs/>
          <w:color w:val="000000"/>
        </w:rPr>
        <w:t>ПОДГОТОВКА ВЫЕМОЧНЫХ ПОЛЕЙ</w:t>
      </w:r>
      <w:bookmarkEnd w:id="14"/>
    </w:p>
    <w:p w:rsidR="009A0C7B" w:rsidRDefault="009A0C7B" w:rsidP="009A0C7B">
      <w:pPr>
        <w:pStyle w:val="a3"/>
        <w:framePr w:w="6490" w:h="9652" w:hRule="exact" w:wrap="none" w:vAnchor="page" w:hAnchor="page" w:x="2634" w:y="3629"/>
        <w:shd w:val="clear" w:color="auto" w:fill="auto"/>
        <w:spacing w:after="0" w:line="254" w:lineRule="exact"/>
        <w:ind w:left="40" w:right="40" w:firstLine="420"/>
        <w:jc w:val="both"/>
      </w:pPr>
      <w:r>
        <w:rPr>
          <w:rStyle w:val="1"/>
          <w:color w:val="000000"/>
        </w:rPr>
        <w:t>После проведения в необходимом объеме горизонтальных подготавливающих выработок на транспортном горизонте при</w:t>
      </w:r>
      <w:r>
        <w:rPr>
          <w:rStyle w:val="1"/>
          <w:color w:val="000000"/>
        </w:rPr>
        <w:softHyphen/>
        <w:t>ступают к проведению подготавливающих выработок в плоско</w:t>
      </w:r>
      <w:r>
        <w:rPr>
          <w:rStyle w:val="1"/>
          <w:color w:val="000000"/>
        </w:rPr>
        <w:softHyphen/>
        <w:t xml:space="preserve">сти пласта, формирующих схему подготовки выемочных полей. Под </w:t>
      </w:r>
      <w:r>
        <w:rPr>
          <w:rStyle w:val="30"/>
          <w:color w:val="000000"/>
        </w:rPr>
        <w:t>схемой подготовки выемочного поля</w:t>
      </w:r>
      <w:r>
        <w:rPr>
          <w:rStyle w:val="1"/>
          <w:color w:val="000000"/>
        </w:rPr>
        <w:t xml:space="preserve"> понимают совокуп</w:t>
      </w:r>
      <w:r>
        <w:rPr>
          <w:rStyle w:val="1"/>
          <w:color w:val="000000"/>
        </w:rPr>
        <w:softHyphen/>
        <w:t xml:space="preserve">ность характерно расположенных с учетом функционального назначения подготавливающих выработок, обеспечивающих формирование готовых к выемке частей </w:t>
      </w:r>
      <w:proofErr w:type="spellStart"/>
      <w:r>
        <w:rPr>
          <w:rStyle w:val="1"/>
          <w:color w:val="000000"/>
        </w:rPr>
        <w:t>шахтопласта</w:t>
      </w:r>
      <w:proofErr w:type="spellEnd"/>
      <w:r>
        <w:rPr>
          <w:rStyle w:val="1"/>
          <w:color w:val="000000"/>
        </w:rPr>
        <w:t>.</w:t>
      </w:r>
    </w:p>
    <w:p w:rsidR="009A0C7B" w:rsidRDefault="009A0C7B" w:rsidP="009A0C7B">
      <w:pPr>
        <w:pStyle w:val="a3"/>
        <w:framePr w:w="6490" w:h="9652" w:hRule="exact" w:wrap="none" w:vAnchor="page" w:hAnchor="page" w:x="2634" w:y="3629"/>
        <w:shd w:val="clear" w:color="auto" w:fill="auto"/>
        <w:spacing w:after="0" w:line="254" w:lineRule="exact"/>
        <w:ind w:left="40" w:right="40" w:firstLine="420"/>
        <w:jc w:val="both"/>
      </w:pPr>
      <w:r>
        <w:rPr>
          <w:rStyle w:val="1"/>
          <w:color w:val="000000"/>
        </w:rPr>
        <w:t>В зависимости от деления выемочной ступени (</w:t>
      </w:r>
      <w:proofErr w:type="spellStart"/>
      <w:r>
        <w:rPr>
          <w:rStyle w:val="1"/>
          <w:color w:val="000000"/>
        </w:rPr>
        <w:t>шахтопла</w:t>
      </w:r>
      <w:r>
        <w:rPr>
          <w:rStyle w:val="1"/>
          <w:color w:val="000000"/>
        </w:rPr>
        <w:softHyphen/>
        <w:t>ста</w:t>
      </w:r>
      <w:proofErr w:type="spellEnd"/>
      <w:r>
        <w:rPr>
          <w:rStyle w:val="1"/>
          <w:color w:val="000000"/>
        </w:rPr>
        <w:t>) на части (см. рис. 4.2) различают панельную, этажную и п</w:t>
      </w:r>
      <w:proofErr w:type="gramStart"/>
      <w:r>
        <w:rPr>
          <w:rStyle w:val="1"/>
          <w:color w:val="000000"/>
        </w:rPr>
        <w:t>о-</w:t>
      </w:r>
      <w:proofErr w:type="gramEnd"/>
      <w:r>
        <w:rPr>
          <w:rStyle w:val="1"/>
          <w:color w:val="000000"/>
        </w:rPr>
        <w:t xml:space="preserve"> </w:t>
      </w:r>
      <w:proofErr w:type="spellStart"/>
      <w:r>
        <w:rPr>
          <w:rStyle w:val="1"/>
          <w:color w:val="000000"/>
        </w:rPr>
        <w:t>горизонтную</w:t>
      </w:r>
      <w:proofErr w:type="spellEnd"/>
      <w:r>
        <w:rPr>
          <w:rStyle w:val="1"/>
          <w:color w:val="000000"/>
        </w:rPr>
        <w:t xml:space="preserve"> подготовку.</w:t>
      </w:r>
    </w:p>
    <w:p w:rsidR="009A0C7B" w:rsidRDefault="009A0C7B" w:rsidP="009A0C7B">
      <w:pPr>
        <w:pStyle w:val="a3"/>
        <w:framePr w:w="6490" w:h="9652" w:hRule="exact" w:wrap="none" w:vAnchor="page" w:hAnchor="page" w:x="2634" w:y="3629"/>
        <w:shd w:val="clear" w:color="auto" w:fill="auto"/>
        <w:spacing w:after="0" w:line="254" w:lineRule="exact"/>
        <w:ind w:left="40" w:right="40" w:firstLine="420"/>
        <w:jc w:val="both"/>
      </w:pPr>
      <w:r>
        <w:rPr>
          <w:rStyle w:val="30"/>
          <w:color w:val="000000"/>
        </w:rPr>
        <w:t>Панельную подготовку</w:t>
      </w:r>
      <w:r>
        <w:rPr>
          <w:rStyle w:val="1"/>
          <w:color w:val="000000"/>
        </w:rPr>
        <w:t xml:space="preserve"> применяют при любой мощности угольных пластов с углами падения до 20—25° (преимуществен</w:t>
      </w:r>
      <w:r>
        <w:rPr>
          <w:rStyle w:val="1"/>
          <w:color w:val="000000"/>
        </w:rPr>
        <w:softHyphen/>
        <w:t>но до 15—18</w:t>
      </w:r>
      <w:r>
        <w:rPr>
          <w:rStyle w:val="1"/>
          <w:color w:val="000000"/>
          <w:vertAlign w:val="superscript"/>
        </w:rPr>
        <w:t>е</w:t>
      </w:r>
      <w:r>
        <w:rPr>
          <w:rStyle w:val="1"/>
          <w:color w:val="000000"/>
        </w:rPr>
        <w:t>). Размер панели по простиранию достигает 2,5—3 км. Ее размер по падению равен наклонной высоте выемочной сту</w:t>
      </w:r>
      <w:r>
        <w:rPr>
          <w:rStyle w:val="1"/>
          <w:color w:val="000000"/>
        </w:rPr>
        <w:softHyphen/>
        <w:t>пени. Различают двусторонние (двукрылые) и односторонние (однокрылые) панели (рис. 4.16). В двусторонней панели брем</w:t>
      </w:r>
      <w:r>
        <w:rPr>
          <w:rStyle w:val="1"/>
          <w:color w:val="000000"/>
        </w:rPr>
        <w:softHyphen/>
        <w:t xml:space="preserve">сберг (уклон) с ходками проводят в середине выемочного поля по простиранию (рис. 4.16, </w:t>
      </w:r>
      <w:r>
        <w:rPr>
          <w:rStyle w:val="30"/>
          <w:color w:val="000000"/>
        </w:rPr>
        <w:t>а),</w:t>
      </w:r>
      <w:r>
        <w:rPr>
          <w:rStyle w:val="1"/>
          <w:color w:val="000000"/>
        </w:rPr>
        <w:t xml:space="preserve"> в односторонней — у одной из его границ (рис. 4.16, </w:t>
      </w:r>
      <w:r>
        <w:rPr>
          <w:rStyle w:val="30"/>
          <w:color w:val="000000"/>
        </w:rPr>
        <w:t>б).</w:t>
      </w:r>
      <w:r>
        <w:rPr>
          <w:rStyle w:val="1"/>
          <w:color w:val="000000"/>
        </w:rPr>
        <w:t xml:space="preserve"> Наиболее часто применяются двукры</w:t>
      </w:r>
      <w:r>
        <w:rPr>
          <w:rStyle w:val="1"/>
          <w:color w:val="000000"/>
        </w:rPr>
        <w:softHyphen/>
        <w:t>лые панели.</w:t>
      </w:r>
    </w:p>
    <w:p w:rsidR="009A0C7B" w:rsidRDefault="009A0C7B" w:rsidP="009A0C7B">
      <w:pPr>
        <w:rPr>
          <w:color w:val="auto"/>
          <w:sz w:val="2"/>
          <w:szCs w:val="2"/>
        </w:rPr>
        <w:sectPr w:rsidR="009A0C7B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9A0C7B" w:rsidRDefault="009A0C7B" w:rsidP="009A0C7B">
      <w:pPr>
        <w:pStyle w:val="a3"/>
        <w:framePr w:w="6494" w:h="5704" w:hRule="exact" w:wrap="none" w:vAnchor="page" w:hAnchor="page" w:x="2785" w:y="3316"/>
        <w:shd w:val="clear" w:color="auto" w:fill="auto"/>
        <w:spacing w:after="0" w:line="254" w:lineRule="exact"/>
        <w:ind w:left="20" w:right="20" w:firstLine="400"/>
        <w:jc w:val="both"/>
      </w:pPr>
      <w:r>
        <w:rPr>
          <w:rStyle w:val="1"/>
          <w:color w:val="000000"/>
        </w:rPr>
        <w:lastRenderedPageBreak/>
        <w:t>В практике разработки угольных пластов применяют раз</w:t>
      </w:r>
      <w:r>
        <w:rPr>
          <w:rStyle w:val="1"/>
          <w:color w:val="000000"/>
        </w:rPr>
        <w:softHyphen/>
        <w:t xml:space="preserve">личные схемы </w:t>
      </w:r>
      <w:proofErr w:type="spellStart"/>
      <w:proofErr w:type="gramStart"/>
      <w:r>
        <w:rPr>
          <w:rStyle w:val="1"/>
          <w:color w:val="000000"/>
        </w:rPr>
        <w:t>подг</w:t>
      </w:r>
      <w:proofErr w:type="spellEnd"/>
      <w:r>
        <w:rPr>
          <w:rStyle w:val="1"/>
          <w:color w:val="000000"/>
        </w:rPr>
        <w:t xml:space="preserve"> </w:t>
      </w:r>
      <w:proofErr w:type="spellStart"/>
      <w:r>
        <w:rPr>
          <w:rStyle w:val="1"/>
          <w:color w:val="000000"/>
        </w:rPr>
        <w:t>отовки</w:t>
      </w:r>
      <w:proofErr w:type="spellEnd"/>
      <w:proofErr w:type="gramEnd"/>
      <w:r>
        <w:rPr>
          <w:rStyle w:val="1"/>
          <w:color w:val="000000"/>
        </w:rPr>
        <w:t xml:space="preserve"> панелей. На рис. 4.16, </w:t>
      </w:r>
      <w:r>
        <w:rPr>
          <w:rStyle w:val="30"/>
          <w:color w:val="000000"/>
        </w:rPr>
        <w:t>а</w:t>
      </w:r>
      <w:r>
        <w:rPr>
          <w:rStyle w:val="1"/>
          <w:color w:val="000000"/>
        </w:rPr>
        <w:t xml:space="preserve"> представлена наиболее простая схема, при которой для начала очистных ра</w:t>
      </w:r>
      <w:r>
        <w:rPr>
          <w:rStyle w:val="1"/>
          <w:color w:val="000000"/>
        </w:rPr>
        <w:softHyphen/>
        <w:t>бот достаточно пройти главный транспортный штрек, бремс</w:t>
      </w:r>
      <w:r>
        <w:rPr>
          <w:rStyle w:val="1"/>
          <w:color w:val="000000"/>
        </w:rPr>
        <w:softHyphen/>
        <w:t>берг (уклон) с ходками и ярусные штреки. Более сложная схема (рис. 4.16, в) предусматривает, кроме названных выработок, про</w:t>
      </w:r>
      <w:r>
        <w:rPr>
          <w:rStyle w:val="1"/>
          <w:color w:val="000000"/>
        </w:rPr>
        <w:softHyphen/>
        <w:t>ведение фланговых печей и главного вентиляционного штрека. Такая схема подготовки позволяет осуществить прямоточное про</w:t>
      </w:r>
      <w:r>
        <w:rPr>
          <w:rStyle w:val="1"/>
          <w:color w:val="000000"/>
        </w:rPr>
        <w:softHyphen/>
        <w:t xml:space="preserve">ветривание. В отличие от схемы, представленной на рис. 4.16, а, здесь </w:t>
      </w:r>
      <w:proofErr w:type="gramStart"/>
      <w:r>
        <w:rPr>
          <w:rStyle w:val="1"/>
          <w:color w:val="000000"/>
        </w:rPr>
        <w:t>показана</w:t>
      </w:r>
      <w:proofErr w:type="gramEnd"/>
      <w:r>
        <w:rPr>
          <w:rStyle w:val="1"/>
          <w:color w:val="000000"/>
        </w:rPr>
        <w:t xml:space="preserve"> </w:t>
      </w:r>
      <w:proofErr w:type="spellStart"/>
      <w:r>
        <w:rPr>
          <w:rStyle w:val="1"/>
          <w:color w:val="000000"/>
        </w:rPr>
        <w:t>панеть</w:t>
      </w:r>
      <w:proofErr w:type="spellEnd"/>
      <w:r>
        <w:rPr>
          <w:rStyle w:val="1"/>
          <w:color w:val="000000"/>
        </w:rPr>
        <w:t xml:space="preserve"> при групповой подготовке пластов. В этом случае отпадает надобность в проведении транспортного штрека большой длины, что присуще индивидуальной подго</w:t>
      </w:r>
      <w:r>
        <w:rPr>
          <w:rStyle w:val="1"/>
          <w:color w:val="000000"/>
        </w:rPr>
        <w:softHyphen/>
        <w:t>товке (см. рис. 4.16, а). Длина его не превышает 120—150 м. При подготовке панелей в уклонной выемочной ступени на пластах наклонного падения уклоны проводят диагонально (под углом к линии падения).</w:t>
      </w:r>
    </w:p>
    <w:p w:rsidR="009A0C7B" w:rsidRDefault="009A0C7B" w:rsidP="009A0C7B">
      <w:pPr>
        <w:pStyle w:val="a3"/>
        <w:framePr w:w="6494" w:h="5704" w:hRule="exact" w:wrap="none" w:vAnchor="page" w:hAnchor="page" w:x="2785" w:y="3316"/>
        <w:shd w:val="clear" w:color="auto" w:fill="auto"/>
        <w:spacing w:after="0" w:line="254" w:lineRule="exact"/>
        <w:ind w:left="20" w:right="20" w:firstLine="400"/>
        <w:jc w:val="both"/>
      </w:pPr>
      <w:r>
        <w:rPr>
          <w:rStyle w:val="1"/>
          <w:color w:val="000000"/>
        </w:rPr>
        <w:t>Достоинства панельной подготовки: возможность повыше</w:t>
      </w:r>
      <w:r>
        <w:rPr>
          <w:rStyle w:val="1"/>
          <w:color w:val="000000"/>
        </w:rPr>
        <w:softHyphen/>
        <w:t>ния концентрации горных работ и конвейеризация транспорта от очистных забоев до ствола; сокращение объема поддержи</w:t>
      </w:r>
      <w:r>
        <w:rPr>
          <w:rStyle w:val="1"/>
          <w:color w:val="000000"/>
        </w:rPr>
        <w:softHyphen/>
        <w:t>ваемых выработок. Недостатки: большие затраты на проведе</w:t>
      </w:r>
      <w:r>
        <w:rPr>
          <w:rStyle w:val="1"/>
          <w:color w:val="000000"/>
        </w:rPr>
        <w:softHyphen/>
        <w:t>ние и поддерживание панельных наклонных выработок; слож</w:t>
      </w:r>
      <w:r>
        <w:rPr>
          <w:rStyle w:val="1"/>
          <w:color w:val="000000"/>
        </w:rPr>
        <w:softHyphen/>
        <w:t>ная схема проветривания.</w:t>
      </w:r>
    </w:p>
    <w:p w:rsidR="009A0C7B" w:rsidRDefault="009A0C7B" w:rsidP="009A0C7B">
      <w:pPr>
        <w:rPr>
          <w:color w:val="auto"/>
          <w:sz w:val="2"/>
          <w:szCs w:val="2"/>
        </w:rPr>
        <w:sectPr w:rsidR="009A0C7B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9A0C7B" w:rsidRDefault="009A0C7B" w:rsidP="009A0C7B">
      <w:pPr>
        <w:pStyle w:val="a3"/>
        <w:framePr w:w="6499" w:h="5280" w:hRule="exact" w:wrap="none" w:vAnchor="page" w:hAnchor="page" w:x="2589" w:y="3759"/>
        <w:shd w:val="clear" w:color="auto" w:fill="auto"/>
        <w:spacing w:after="0" w:line="259" w:lineRule="exact"/>
        <w:ind w:left="60" w:right="40" w:firstLine="420"/>
        <w:jc w:val="both"/>
      </w:pPr>
      <w:r>
        <w:rPr>
          <w:rStyle w:val="1"/>
          <w:color w:val="000000"/>
        </w:rPr>
        <w:lastRenderedPageBreak/>
        <w:t>Особенностью панельной подготовки является расположе</w:t>
      </w:r>
      <w:r>
        <w:rPr>
          <w:rStyle w:val="1"/>
          <w:color w:val="000000"/>
        </w:rPr>
        <w:softHyphen/>
        <w:t xml:space="preserve">ние очистного забоя по падению пласта, а </w:t>
      </w:r>
      <w:proofErr w:type="spellStart"/>
      <w:r>
        <w:rPr>
          <w:rStyle w:val="1"/>
          <w:color w:val="000000"/>
        </w:rPr>
        <w:t>подвигание</w:t>
      </w:r>
      <w:proofErr w:type="spellEnd"/>
      <w:r>
        <w:rPr>
          <w:rStyle w:val="1"/>
          <w:color w:val="000000"/>
        </w:rPr>
        <w:t xml:space="preserve"> — по простиранию.</w:t>
      </w:r>
    </w:p>
    <w:p w:rsidR="009A0C7B" w:rsidRDefault="009A0C7B" w:rsidP="009A0C7B">
      <w:pPr>
        <w:pStyle w:val="a3"/>
        <w:framePr w:w="6499" w:h="5280" w:hRule="exact" w:wrap="none" w:vAnchor="page" w:hAnchor="page" w:x="2589" w:y="3759"/>
        <w:shd w:val="clear" w:color="auto" w:fill="auto"/>
        <w:spacing w:after="0" w:line="259" w:lineRule="exact"/>
        <w:ind w:left="60" w:right="40" w:firstLine="420"/>
        <w:jc w:val="both"/>
      </w:pPr>
      <w:r>
        <w:rPr>
          <w:rStyle w:val="30"/>
          <w:color w:val="000000"/>
        </w:rPr>
        <w:t>Этажная подготовка</w:t>
      </w:r>
      <w:r>
        <w:rPr>
          <w:rStyle w:val="1"/>
          <w:color w:val="000000"/>
        </w:rPr>
        <w:t xml:space="preserve"> применяется при делении </w:t>
      </w:r>
      <w:proofErr w:type="spellStart"/>
      <w:r>
        <w:rPr>
          <w:rStyle w:val="1"/>
          <w:color w:val="000000"/>
        </w:rPr>
        <w:t>шахтопласта</w:t>
      </w:r>
      <w:proofErr w:type="spellEnd"/>
      <w:r>
        <w:rPr>
          <w:rStyle w:val="1"/>
          <w:color w:val="000000"/>
        </w:rPr>
        <w:t xml:space="preserve"> на этажи на </w:t>
      </w:r>
      <w:proofErr w:type="spellStart"/>
      <w:r>
        <w:rPr>
          <w:rStyle w:val="1"/>
          <w:color w:val="000000"/>
        </w:rPr>
        <w:t>крутонаклонных</w:t>
      </w:r>
      <w:proofErr w:type="spellEnd"/>
      <w:r>
        <w:rPr>
          <w:rStyle w:val="1"/>
          <w:color w:val="000000"/>
        </w:rPr>
        <w:t xml:space="preserve"> и крутых пластах, в отдельных случаях — на наклонных и пологих пластах при углах падения более 8—10°. При этажной подготовке этажи по простиранию делят на выемочные поля. Подготавливающие наклонные вы</w:t>
      </w:r>
      <w:r>
        <w:rPr>
          <w:rStyle w:val="1"/>
          <w:color w:val="000000"/>
        </w:rPr>
        <w:softHyphen/>
        <w:t>работки (участковые бремсберги, уклоны, скаты) проводят в каждом выемочном поле. По ним осуществляется доставка угля до откаточного горизонта при делении этажа на подэтажи.</w:t>
      </w:r>
    </w:p>
    <w:p w:rsidR="009A0C7B" w:rsidRDefault="009A0C7B" w:rsidP="009A0C7B">
      <w:pPr>
        <w:pStyle w:val="a3"/>
        <w:framePr w:w="6499" w:h="5280" w:hRule="exact" w:wrap="none" w:vAnchor="page" w:hAnchor="page" w:x="2589" w:y="3759"/>
        <w:shd w:val="clear" w:color="auto" w:fill="auto"/>
        <w:spacing w:after="0" w:line="259" w:lineRule="exact"/>
        <w:ind w:left="60" w:right="40" w:firstLine="420"/>
        <w:jc w:val="both"/>
      </w:pPr>
      <w:r>
        <w:rPr>
          <w:rStyle w:val="1"/>
          <w:color w:val="000000"/>
        </w:rPr>
        <w:t xml:space="preserve">В зависимости от угла падения пластов наклонная высота этажа составляет 120—450 м. Последний параметр относится </w:t>
      </w:r>
      <w:proofErr w:type="gramStart"/>
      <w:r>
        <w:rPr>
          <w:rStyle w:val="1"/>
          <w:color w:val="000000"/>
        </w:rPr>
        <w:t>к</w:t>
      </w:r>
      <w:proofErr w:type="gramEnd"/>
      <w:r>
        <w:rPr>
          <w:rStyle w:val="1"/>
          <w:color w:val="000000"/>
        </w:rPr>
        <w:t xml:space="preserve"> пологим </w:t>
      </w:r>
      <w:proofErr w:type="spellStart"/>
      <w:r>
        <w:rPr>
          <w:rStyle w:val="1"/>
          <w:color w:val="000000"/>
        </w:rPr>
        <w:t>пласгам</w:t>
      </w:r>
      <w:proofErr w:type="spellEnd"/>
      <w:r>
        <w:rPr>
          <w:rStyle w:val="1"/>
          <w:color w:val="000000"/>
        </w:rPr>
        <w:t>.</w:t>
      </w:r>
    </w:p>
    <w:p w:rsidR="009A0C7B" w:rsidRDefault="009A0C7B" w:rsidP="009A0C7B">
      <w:pPr>
        <w:pStyle w:val="a3"/>
        <w:framePr w:w="6499" w:h="5280" w:hRule="exact" w:wrap="none" w:vAnchor="page" w:hAnchor="page" w:x="2589" w:y="3759"/>
        <w:shd w:val="clear" w:color="auto" w:fill="auto"/>
        <w:spacing w:after="0" w:line="259" w:lineRule="exact"/>
        <w:ind w:left="60" w:right="40" w:firstLine="420"/>
        <w:jc w:val="both"/>
      </w:pPr>
      <w:r>
        <w:rPr>
          <w:rStyle w:val="1"/>
          <w:color w:val="000000"/>
        </w:rPr>
        <w:t xml:space="preserve">Этажная подготовка пологих и крутых пластов отличается друг от друга (рис. 4.17). </w:t>
      </w:r>
      <w:proofErr w:type="gramStart"/>
      <w:r>
        <w:rPr>
          <w:rStyle w:val="1"/>
          <w:color w:val="000000"/>
        </w:rPr>
        <w:t xml:space="preserve">На пологих пластах (рис. 4.17, </w:t>
      </w:r>
      <w:r>
        <w:rPr>
          <w:rStyle w:val="30"/>
          <w:color w:val="000000"/>
        </w:rPr>
        <w:t>а)</w:t>
      </w:r>
      <w:r>
        <w:rPr>
          <w:rStyle w:val="1"/>
          <w:color w:val="000000"/>
        </w:rPr>
        <w:t xml:space="preserve"> при делении на подэтажи между этажными откаточным и вентиля</w:t>
      </w:r>
      <w:r>
        <w:rPr>
          <w:rStyle w:val="1"/>
          <w:color w:val="000000"/>
        </w:rPr>
        <w:softHyphen/>
        <w:t>ционными штреками проводят участковые бремсберги, по кото</w:t>
      </w:r>
      <w:r>
        <w:rPr>
          <w:rStyle w:val="1"/>
          <w:color w:val="000000"/>
        </w:rPr>
        <w:softHyphen/>
        <w:t>рым уголь из верхних подэтажей доставляется на откаточный го</w:t>
      </w:r>
      <w:r>
        <w:rPr>
          <w:rStyle w:val="1"/>
          <w:color w:val="000000"/>
        </w:rPr>
        <w:softHyphen/>
        <w:t>ризонт.</w:t>
      </w:r>
      <w:proofErr w:type="gramEnd"/>
      <w:r>
        <w:rPr>
          <w:rStyle w:val="1"/>
          <w:color w:val="000000"/>
        </w:rPr>
        <w:t xml:space="preserve"> Выемочные поля могут быть однокрылые и двукрылые.</w:t>
      </w:r>
    </w:p>
    <w:p w:rsidR="009A0C7B" w:rsidRDefault="009A0C7B" w:rsidP="009A0C7B">
      <w:pPr>
        <w:framePr w:wrap="none" w:vAnchor="page" w:hAnchor="page" w:x="2824" w:y="9409"/>
        <w:rPr>
          <w:color w:val="auto"/>
          <w:sz w:val="2"/>
          <w:szCs w:val="2"/>
        </w:rPr>
      </w:pPr>
      <w:r>
        <w:rPr>
          <w:noProof/>
          <w:color w:val="auto"/>
          <w:sz w:val="2"/>
          <w:szCs w:val="2"/>
        </w:rPr>
        <w:drawing>
          <wp:inline distT="0" distB="0" distL="0" distR="0">
            <wp:extent cx="3916680" cy="1539240"/>
            <wp:effectExtent l="0" t="0" r="7620" b="381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6680" cy="1539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0C7B" w:rsidRDefault="009A0C7B" w:rsidP="009A0C7B">
      <w:pPr>
        <w:pStyle w:val="81"/>
        <w:framePr w:w="6403" w:h="1234" w:hRule="exact" w:wrap="none" w:vAnchor="page" w:hAnchor="page" w:x="2594" w:y="12178"/>
        <w:shd w:val="clear" w:color="auto" w:fill="auto"/>
        <w:spacing w:after="0" w:line="170" w:lineRule="exact"/>
      </w:pPr>
      <w:r>
        <w:rPr>
          <w:rStyle w:val="80"/>
          <w:color w:val="000000"/>
        </w:rPr>
        <w:t>Рис. 4.17. Этажная подготовка выемочных полей:</w:t>
      </w:r>
    </w:p>
    <w:p w:rsidR="009A0C7B" w:rsidRDefault="009A0C7B" w:rsidP="009A0C7B">
      <w:pPr>
        <w:pStyle w:val="220"/>
        <w:framePr w:w="6403" w:h="1234" w:hRule="exact" w:wrap="none" w:vAnchor="page" w:hAnchor="page" w:x="2594" w:y="12178"/>
        <w:shd w:val="clear" w:color="auto" w:fill="auto"/>
        <w:spacing w:line="192" w:lineRule="exact"/>
        <w:jc w:val="both"/>
      </w:pPr>
      <w:proofErr w:type="gramStart"/>
      <w:r>
        <w:rPr>
          <w:rStyle w:val="227pt1"/>
          <w:color w:val="000000"/>
        </w:rPr>
        <w:t>а</w:t>
      </w:r>
      <w:r>
        <w:rPr>
          <w:rStyle w:val="220pt"/>
          <w:color w:val="000000"/>
          <w:spacing w:val="-1"/>
        </w:rPr>
        <w:t xml:space="preserve"> — пологое падение </w:t>
      </w:r>
      <w:r>
        <w:rPr>
          <w:rStyle w:val="227pt1"/>
          <w:color w:val="000000"/>
        </w:rPr>
        <w:t>(1</w:t>
      </w:r>
      <w:r>
        <w:rPr>
          <w:rStyle w:val="220pt"/>
          <w:color w:val="000000"/>
          <w:spacing w:val="-1"/>
        </w:rPr>
        <w:t xml:space="preserve"> — этажный откаточный штрек: </w:t>
      </w:r>
      <w:r>
        <w:rPr>
          <w:rStyle w:val="227pt1"/>
          <w:color w:val="000000"/>
        </w:rPr>
        <w:t>2</w:t>
      </w:r>
      <w:r>
        <w:rPr>
          <w:rStyle w:val="220pt"/>
          <w:color w:val="000000"/>
          <w:spacing w:val="-1"/>
        </w:rPr>
        <w:t xml:space="preserve"> — просек; </w:t>
      </w:r>
      <w:r>
        <w:rPr>
          <w:rStyle w:val="227pt1"/>
          <w:color w:val="000000"/>
        </w:rPr>
        <w:t>3</w:t>
      </w:r>
      <w:r>
        <w:rPr>
          <w:rStyle w:val="220pt"/>
          <w:color w:val="000000"/>
          <w:spacing w:val="-1"/>
        </w:rPr>
        <w:t xml:space="preserve">— путевой ходок; </w:t>
      </w:r>
      <w:r>
        <w:rPr>
          <w:rStyle w:val="227pt1"/>
          <w:color w:val="000000"/>
        </w:rPr>
        <w:t>4</w:t>
      </w:r>
      <w:r>
        <w:rPr>
          <w:rStyle w:val="220pt"/>
          <w:color w:val="000000"/>
          <w:spacing w:val="-1"/>
        </w:rPr>
        <w:t xml:space="preserve"> — участковый бремсберг; </w:t>
      </w:r>
      <w:r>
        <w:rPr>
          <w:rStyle w:val="227pt1"/>
          <w:color w:val="000000"/>
        </w:rPr>
        <w:t>5</w:t>
      </w:r>
      <w:r>
        <w:rPr>
          <w:rStyle w:val="220pt"/>
          <w:color w:val="000000"/>
          <w:spacing w:val="-1"/>
        </w:rPr>
        <w:t xml:space="preserve"> — промежуточные (</w:t>
      </w:r>
      <w:proofErr w:type="spellStart"/>
      <w:r>
        <w:rPr>
          <w:rStyle w:val="220pt"/>
          <w:color w:val="000000"/>
          <w:spacing w:val="-1"/>
        </w:rPr>
        <w:t>подттажные</w:t>
      </w:r>
      <w:proofErr w:type="spellEnd"/>
      <w:r>
        <w:rPr>
          <w:rStyle w:val="220pt"/>
          <w:color w:val="000000"/>
          <w:spacing w:val="-1"/>
        </w:rPr>
        <w:t xml:space="preserve">) штреки; </w:t>
      </w:r>
      <w:r>
        <w:rPr>
          <w:rStyle w:val="227pt1"/>
          <w:color w:val="000000"/>
        </w:rPr>
        <w:t>6</w:t>
      </w:r>
      <w:r>
        <w:rPr>
          <w:rStyle w:val="220pt"/>
          <w:color w:val="000000"/>
          <w:spacing w:val="-1"/>
        </w:rPr>
        <w:t xml:space="preserve"> — этажный вентиляционный штрек); </w:t>
      </w:r>
      <w:r>
        <w:rPr>
          <w:rStyle w:val="227pt1"/>
          <w:color w:val="000000"/>
        </w:rPr>
        <w:t>6</w:t>
      </w:r>
      <w:r>
        <w:rPr>
          <w:rStyle w:val="220pt"/>
          <w:color w:val="000000"/>
          <w:spacing w:val="-1"/>
        </w:rPr>
        <w:t xml:space="preserve"> — крутое падение </w:t>
      </w:r>
      <w:r>
        <w:rPr>
          <w:rStyle w:val="227pt1"/>
          <w:color w:val="000000"/>
        </w:rPr>
        <w:t>(1</w:t>
      </w:r>
      <w:r>
        <w:rPr>
          <w:rStyle w:val="220pt"/>
          <w:color w:val="000000"/>
          <w:spacing w:val="-1"/>
        </w:rPr>
        <w:t xml:space="preserve"> — промежуточный квершлаг; </w:t>
      </w:r>
      <w:r>
        <w:rPr>
          <w:rStyle w:val="227pt1"/>
          <w:color w:val="000000"/>
        </w:rPr>
        <w:t>2</w:t>
      </w:r>
      <w:r>
        <w:rPr>
          <w:rStyle w:val="220pt"/>
          <w:color w:val="000000"/>
          <w:spacing w:val="-1"/>
        </w:rPr>
        <w:t xml:space="preserve"> — цен</w:t>
      </w:r>
      <w:r>
        <w:rPr>
          <w:rStyle w:val="220pt"/>
          <w:color w:val="000000"/>
          <w:spacing w:val="-1"/>
        </w:rPr>
        <w:softHyphen/>
        <w:t xml:space="preserve">тральный скат; </w:t>
      </w:r>
      <w:r>
        <w:rPr>
          <w:rStyle w:val="227pt1"/>
          <w:color w:val="000000"/>
        </w:rPr>
        <w:t>3</w:t>
      </w:r>
      <w:r>
        <w:rPr>
          <w:rStyle w:val="220pt"/>
          <w:color w:val="000000"/>
          <w:spacing w:val="-1"/>
        </w:rPr>
        <w:t xml:space="preserve"> — пластовый откаточный штрек; </w:t>
      </w:r>
      <w:r>
        <w:rPr>
          <w:rStyle w:val="227pt1"/>
          <w:color w:val="000000"/>
        </w:rPr>
        <w:t>4</w:t>
      </w:r>
      <w:r>
        <w:rPr>
          <w:rStyle w:val="220pt"/>
          <w:color w:val="000000"/>
          <w:spacing w:val="-1"/>
        </w:rPr>
        <w:t xml:space="preserve"> — параллельный </w:t>
      </w:r>
      <w:proofErr w:type="spellStart"/>
      <w:r>
        <w:rPr>
          <w:rStyle w:val="220pt"/>
          <w:color w:val="000000"/>
          <w:spacing w:val="-1"/>
        </w:rPr>
        <w:t>ипрек</w:t>
      </w:r>
      <w:proofErr w:type="spellEnd"/>
      <w:r>
        <w:rPr>
          <w:rStyle w:val="220pt"/>
          <w:color w:val="000000"/>
          <w:spacing w:val="-1"/>
        </w:rPr>
        <w:t xml:space="preserve">: </w:t>
      </w:r>
      <w:r>
        <w:rPr>
          <w:rStyle w:val="227pt1"/>
          <w:color w:val="000000"/>
        </w:rPr>
        <w:t>5</w:t>
      </w:r>
      <w:r>
        <w:rPr>
          <w:rStyle w:val="220pt"/>
          <w:color w:val="000000"/>
          <w:spacing w:val="-1"/>
        </w:rPr>
        <w:t xml:space="preserve"> — мину</w:t>
      </w:r>
      <w:r>
        <w:rPr>
          <w:rStyle w:val="220pt"/>
          <w:color w:val="000000"/>
          <w:spacing w:val="-1"/>
        </w:rPr>
        <w:softHyphen/>
        <w:t>совый (вентиляционный) штрек)</w:t>
      </w:r>
      <w:proofErr w:type="gramEnd"/>
    </w:p>
    <w:p w:rsidR="009A0C7B" w:rsidRDefault="009A0C7B" w:rsidP="009A0C7B">
      <w:pPr>
        <w:rPr>
          <w:color w:val="auto"/>
          <w:sz w:val="2"/>
          <w:szCs w:val="2"/>
        </w:rPr>
        <w:sectPr w:rsidR="009A0C7B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9A0C7B" w:rsidRDefault="009A0C7B" w:rsidP="009A0C7B">
      <w:pPr>
        <w:pStyle w:val="a3"/>
        <w:framePr w:w="6509" w:h="7775" w:hRule="exact" w:wrap="none" w:vAnchor="page" w:hAnchor="page" w:x="2584" w:y="3772"/>
        <w:shd w:val="clear" w:color="auto" w:fill="auto"/>
        <w:spacing w:after="0" w:line="254" w:lineRule="exact"/>
        <w:ind w:left="20" w:right="20" w:firstLine="420"/>
        <w:jc w:val="both"/>
      </w:pPr>
      <w:r>
        <w:rPr>
          <w:rStyle w:val="1"/>
          <w:color w:val="000000"/>
        </w:rPr>
        <w:lastRenderedPageBreak/>
        <w:t xml:space="preserve">На крутых и </w:t>
      </w:r>
      <w:proofErr w:type="spellStart"/>
      <w:r>
        <w:rPr>
          <w:rStyle w:val="1"/>
          <w:color w:val="000000"/>
        </w:rPr>
        <w:t>крутонаклонных</w:t>
      </w:r>
      <w:proofErr w:type="spellEnd"/>
      <w:r>
        <w:rPr>
          <w:rStyle w:val="1"/>
          <w:color w:val="000000"/>
        </w:rPr>
        <w:t xml:space="preserve"> пластах (рис. 4.17, </w:t>
      </w:r>
      <w:r>
        <w:rPr>
          <w:rStyle w:val="30"/>
          <w:color w:val="000000"/>
        </w:rPr>
        <w:t>б),</w:t>
      </w:r>
      <w:r>
        <w:rPr>
          <w:rStyle w:val="1"/>
          <w:color w:val="000000"/>
        </w:rPr>
        <w:t xml:space="preserve"> где </w:t>
      </w:r>
      <w:proofErr w:type="spellStart"/>
      <w:r>
        <w:rPr>
          <w:rStyle w:val="1"/>
          <w:color w:val="000000"/>
        </w:rPr>
        <w:t>до</w:t>
      </w:r>
      <w:proofErr w:type="gramStart"/>
      <w:r>
        <w:rPr>
          <w:rStyle w:val="1"/>
          <w:color w:val="000000"/>
        </w:rPr>
        <w:t>с</w:t>
      </w:r>
      <w:proofErr w:type="spellEnd"/>
      <w:r>
        <w:rPr>
          <w:rStyle w:val="1"/>
          <w:color w:val="000000"/>
        </w:rPr>
        <w:t>-</w:t>
      </w:r>
      <w:proofErr w:type="gramEnd"/>
      <w:r>
        <w:rPr>
          <w:rStyle w:val="1"/>
          <w:color w:val="000000"/>
        </w:rPr>
        <w:br/>
      </w:r>
      <w:proofErr w:type="spellStart"/>
      <w:r>
        <w:rPr>
          <w:rStyle w:val="1"/>
          <w:color w:val="000000"/>
        </w:rPr>
        <w:t>тавка</w:t>
      </w:r>
      <w:proofErr w:type="spellEnd"/>
      <w:r>
        <w:rPr>
          <w:rStyle w:val="1"/>
          <w:color w:val="000000"/>
        </w:rPr>
        <w:t xml:space="preserve"> угля по падению </w:t>
      </w:r>
      <w:proofErr w:type="spellStart"/>
      <w:r>
        <w:rPr>
          <w:rStyle w:val="1"/>
          <w:color w:val="000000"/>
        </w:rPr>
        <w:t>осуществляегся</w:t>
      </w:r>
      <w:proofErr w:type="spellEnd"/>
      <w:r>
        <w:rPr>
          <w:rStyle w:val="1"/>
          <w:color w:val="000000"/>
        </w:rPr>
        <w:t xml:space="preserve"> под действием </w:t>
      </w:r>
      <w:proofErr w:type="spellStart"/>
      <w:r>
        <w:rPr>
          <w:rStyle w:val="1"/>
          <w:color w:val="000000"/>
        </w:rPr>
        <w:t>кавита</w:t>
      </w:r>
      <w:proofErr w:type="spellEnd"/>
      <w:r>
        <w:rPr>
          <w:rStyle w:val="1"/>
          <w:color w:val="000000"/>
        </w:rPr>
        <w:t>-</w:t>
      </w:r>
      <w:r>
        <w:rPr>
          <w:rStyle w:val="1"/>
          <w:color w:val="000000"/>
        </w:rPr>
        <w:br/>
      </w:r>
      <w:proofErr w:type="spellStart"/>
      <w:r>
        <w:rPr>
          <w:rStyle w:val="1"/>
          <w:color w:val="000000"/>
        </w:rPr>
        <w:t>ционных</w:t>
      </w:r>
      <w:proofErr w:type="spellEnd"/>
      <w:r>
        <w:rPr>
          <w:rStyle w:val="1"/>
          <w:color w:val="000000"/>
        </w:rPr>
        <w:t xml:space="preserve"> сил, проводят скаты, если предполагается деление эта-</w:t>
      </w:r>
      <w:r>
        <w:rPr>
          <w:rStyle w:val="1"/>
          <w:color w:val="000000"/>
        </w:rPr>
        <w:br/>
      </w:r>
      <w:proofErr w:type="spellStart"/>
      <w:r>
        <w:rPr>
          <w:rStyle w:val="1"/>
          <w:color w:val="000000"/>
        </w:rPr>
        <w:t>жа</w:t>
      </w:r>
      <w:proofErr w:type="spellEnd"/>
      <w:r>
        <w:rPr>
          <w:rStyle w:val="1"/>
          <w:color w:val="000000"/>
        </w:rPr>
        <w:t xml:space="preserve"> на подэтажи. На таких пластах применяют, как правило,</w:t>
      </w:r>
      <w:r>
        <w:rPr>
          <w:rStyle w:val="1"/>
          <w:color w:val="000000"/>
        </w:rPr>
        <w:br/>
        <w:t>групповую подготовку. Вентиляционный штрек проводят на</w:t>
      </w:r>
      <w:r>
        <w:rPr>
          <w:rStyle w:val="1"/>
          <w:color w:val="000000"/>
        </w:rPr>
        <w:br/>
        <w:t>несколько метров ниже бывшего откаточного. Отсюда его н</w:t>
      </w:r>
      <w:proofErr w:type="gramStart"/>
      <w:r>
        <w:rPr>
          <w:rStyle w:val="1"/>
          <w:color w:val="000000"/>
        </w:rPr>
        <w:t>а-</w:t>
      </w:r>
      <w:proofErr w:type="gramEnd"/>
      <w:r>
        <w:rPr>
          <w:rStyle w:val="1"/>
          <w:color w:val="000000"/>
        </w:rPr>
        <w:br/>
        <w:t xml:space="preserve">звание — минусовый. Полная сеть подготавливающих </w:t>
      </w:r>
      <w:proofErr w:type="spellStart"/>
      <w:r>
        <w:rPr>
          <w:rStyle w:val="1"/>
          <w:color w:val="000000"/>
        </w:rPr>
        <w:t>выраб</w:t>
      </w:r>
      <w:proofErr w:type="gramStart"/>
      <w:r>
        <w:rPr>
          <w:rStyle w:val="1"/>
          <w:color w:val="000000"/>
        </w:rPr>
        <w:t>о</w:t>
      </w:r>
      <w:proofErr w:type="spellEnd"/>
      <w:r>
        <w:rPr>
          <w:rStyle w:val="1"/>
          <w:color w:val="000000"/>
        </w:rPr>
        <w:t>-</w:t>
      </w:r>
      <w:proofErr w:type="gramEnd"/>
      <w:r>
        <w:rPr>
          <w:rStyle w:val="1"/>
          <w:color w:val="000000"/>
        </w:rPr>
        <w:br/>
        <w:t>ток в выемочном поле, позволяющих начать очистную выемку,</w:t>
      </w:r>
      <w:r>
        <w:rPr>
          <w:rStyle w:val="1"/>
          <w:color w:val="000000"/>
        </w:rPr>
        <w:br/>
        <w:t>зависит от применяемой системы разработки.</w:t>
      </w:r>
    </w:p>
    <w:p w:rsidR="009A0C7B" w:rsidRDefault="009A0C7B" w:rsidP="009A0C7B">
      <w:pPr>
        <w:pStyle w:val="a3"/>
        <w:framePr w:w="6509" w:h="7775" w:hRule="exact" w:wrap="none" w:vAnchor="page" w:hAnchor="page" w:x="2584" w:y="3772"/>
        <w:shd w:val="clear" w:color="auto" w:fill="auto"/>
        <w:spacing w:after="0" w:line="254" w:lineRule="exact"/>
        <w:ind w:left="20" w:right="20" w:firstLine="420"/>
        <w:jc w:val="both"/>
      </w:pPr>
      <w:r>
        <w:rPr>
          <w:rStyle w:val="1"/>
          <w:color w:val="000000"/>
        </w:rPr>
        <w:t>ДостоинС</w:t>
      </w:r>
      <w:r>
        <w:rPr>
          <w:rStyle w:val="Candara1"/>
          <w:color w:val="000000"/>
        </w:rPr>
        <w:t>1</w:t>
      </w:r>
      <w:r>
        <w:rPr>
          <w:rStyle w:val="1"/>
          <w:color w:val="000000"/>
        </w:rPr>
        <w:t>Ба этажной подготовки: небольшой объем пр</w:t>
      </w:r>
      <w:proofErr w:type="gramStart"/>
      <w:r>
        <w:rPr>
          <w:rStyle w:val="1"/>
          <w:color w:val="000000"/>
        </w:rPr>
        <w:t>о-</w:t>
      </w:r>
      <w:proofErr w:type="gramEnd"/>
      <w:r>
        <w:rPr>
          <w:rStyle w:val="1"/>
          <w:color w:val="000000"/>
        </w:rPr>
        <w:br/>
        <w:t>ведения наклонных горных выработок; более быстрый ввод</w:t>
      </w:r>
      <w:r>
        <w:rPr>
          <w:rStyle w:val="1"/>
          <w:color w:val="000000"/>
        </w:rPr>
        <w:br/>
        <w:t>очистных забоев в эксплуатацию (на пологих пластах); простые</w:t>
      </w:r>
      <w:r>
        <w:rPr>
          <w:rStyle w:val="1"/>
          <w:color w:val="000000"/>
        </w:rPr>
        <w:br/>
        <w:t>схемы проветривания и транспорта. Недостатки: разброса</w:t>
      </w:r>
      <w:proofErr w:type="gramStart"/>
      <w:r>
        <w:rPr>
          <w:rStyle w:val="1"/>
          <w:color w:val="000000"/>
        </w:rPr>
        <w:t>н-</w:t>
      </w:r>
      <w:proofErr w:type="gramEnd"/>
      <w:r>
        <w:rPr>
          <w:rStyle w:val="1"/>
          <w:color w:val="000000"/>
        </w:rPr>
        <w:br/>
      </w:r>
      <w:proofErr w:type="spellStart"/>
      <w:r>
        <w:rPr>
          <w:rStyle w:val="1"/>
          <w:color w:val="000000"/>
        </w:rPr>
        <w:t>ность</w:t>
      </w:r>
      <w:proofErr w:type="spellEnd"/>
      <w:r>
        <w:rPr>
          <w:rStyle w:val="1"/>
          <w:color w:val="000000"/>
        </w:rPr>
        <w:t xml:space="preserve"> горных работ, большая протяженность этажных </w:t>
      </w:r>
      <w:proofErr w:type="spellStart"/>
      <w:r>
        <w:rPr>
          <w:rStyle w:val="1"/>
          <w:color w:val="000000"/>
        </w:rPr>
        <w:t>пласто</w:t>
      </w:r>
      <w:proofErr w:type="spellEnd"/>
      <w:r>
        <w:rPr>
          <w:rStyle w:val="1"/>
          <w:color w:val="000000"/>
        </w:rPr>
        <w:t>-</w:t>
      </w:r>
      <w:r>
        <w:rPr>
          <w:rStyle w:val="1"/>
          <w:color w:val="000000"/>
        </w:rPr>
        <w:br/>
      </w:r>
      <w:proofErr w:type="spellStart"/>
      <w:r>
        <w:rPr>
          <w:rStyle w:val="1"/>
          <w:color w:val="000000"/>
        </w:rPr>
        <w:t>вых</w:t>
      </w:r>
      <w:proofErr w:type="spellEnd"/>
      <w:r>
        <w:rPr>
          <w:rStyle w:val="1"/>
          <w:color w:val="000000"/>
        </w:rPr>
        <w:t xml:space="preserve"> штреков, что приводит к росту затрат на их поддержание</w:t>
      </w:r>
      <w:r>
        <w:rPr>
          <w:rStyle w:val="1"/>
          <w:color w:val="000000"/>
        </w:rPr>
        <w:br/>
        <w:t>(на пологих пластах).</w:t>
      </w:r>
    </w:p>
    <w:p w:rsidR="009A0C7B" w:rsidRDefault="009A0C7B" w:rsidP="009A0C7B">
      <w:pPr>
        <w:pStyle w:val="a3"/>
        <w:framePr w:w="6509" w:h="7775" w:hRule="exact" w:wrap="none" w:vAnchor="page" w:hAnchor="page" w:x="2584" w:y="3772"/>
        <w:shd w:val="clear" w:color="auto" w:fill="auto"/>
        <w:spacing w:after="0" w:line="254" w:lineRule="exact"/>
        <w:ind w:left="20" w:right="20" w:firstLine="420"/>
        <w:jc w:val="both"/>
      </w:pPr>
      <w:proofErr w:type="spellStart"/>
      <w:r>
        <w:rPr>
          <w:rStyle w:val="30"/>
          <w:color w:val="000000"/>
        </w:rPr>
        <w:t>Погоризоштшя</w:t>
      </w:r>
      <w:proofErr w:type="spellEnd"/>
      <w:r>
        <w:rPr>
          <w:rStyle w:val="30"/>
          <w:color w:val="000000"/>
        </w:rPr>
        <w:t xml:space="preserve"> подготовка</w:t>
      </w:r>
      <w:r>
        <w:rPr>
          <w:rStyle w:val="1"/>
          <w:color w:val="000000"/>
        </w:rPr>
        <w:t xml:space="preserve"> выемочных полей </w:t>
      </w:r>
      <w:proofErr w:type="spellStart"/>
      <w:r>
        <w:rPr>
          <w:rStyle w:val="1"/>
          <w:color w:val="000000"/>
        </w:rPr>
        <w:t>осуществл</w:t>
      </w:r>
      <w:proofErr w:type="gramStart"/>
      <w:r>
        <w:rPr>
          <w:rStyle w:val="1"/>
          <w:color w:val="000000"/>
        </w:rPr>
        <w:t>я</w:t>
      </w:r>
      <w:proofErr w:type="spellEnd"/>
      <w:r>
        <w:rPr>
          <w:rStyle w:val="1"/>
          <w:color w:val="000000"/>
        </w:rPr>
        <w:t>-</w:t>
      </w:r>
      <w:proofErr w:type="gramEnd"/>
      <w:r>
        <w:rPr>
          <w:rStyle w:val="1"/>
          <w:color w:val="000000"/>
        </w:rPr>
        <w:br/>
      </w:r>
      <w:proofErr w:type="spellStart"/>
      <w:r>
        <w:rPr>
          <w:rStyle w:val="1"/>
          <w:color w:val="000000"/>
        </w:rPr>
        <w:t>ется</w:t>
      </w:r>
      <w:proofErr w:type="spellEnd"/>
      <w:r>
        <w:rPr>
          <w:rStyle w:val="1"/>
          <w:color w:val="000000"/>
        </w:rPr>
        <w:t xml:space="preserve"> проведением в пределах выемочной ступени наклонных под-</w:t>
      </w:r>
      <w:r>
        <w:rPr>
          <w:rStyle w:val="1"/>
          <w:color w:val="000000"/>
        </w:rPr>
        <w:br/>
      </w:r>
      <w:proofErr w:type="spellStart"/>
      <w:r>
        <w:rPr>
          <w:rStyle w:val="1"/>
          <w:color w:val="000000"/>
        </w:rPr>
        <w:t>готавливающих</w:t>
      </w:r>
      <w:proofErr w:type="spellEnd"/>
      <w:r>
        <w:rPr>
          <w:rStyle w:val="1"/>
          <w:color w:val="000000"/>
        </w:rPr>
        <w:t xml:space="preserve"> выработок (рис. 4.18). Длина наклонных </w:t>
      </w:r>
      <w:proofErr w:type="spellStart"/>
      <w:r>
        <w:rPr>
          <w:rStyle w:val="1"/>
          <w:color w:val="000000"/>
        </w:rPr>
        <w:t>подг</w:t>
      </w:r>
      <w:proofErr w:type="gramStart"/>
      <w:r>
        <w:rPr>
          <w:rStyle w:val="1"/>
          <w:color w:val="000000"/>
        </w:rPr>
        <w:t>о</w:t>
      </w:r>
      <w:proofErr w:type="spellEnd"/>
      <w:r>
        <w:rPr>
          <w:rStyle w:val="1"/>
          <w:color w:val="000000"/>
        </w:rPr>
        <w:t>-</w:t>
      </w:r>
      <w:proofErr w:type="gramEnd"/>
      <w:r>
        <w:rPr>
          <w:rStyle w:val="1"/>
          <w:color w:val="000000"/>
        </w:rPr>
        <w:br/>
      </w:r>
      <w:proofErr w:type="spellStart"/>
      <w:r>
        <w:rPr>
          <w:rStyle w:val="1"/>
          <w:color w:val="000000"/>
        </w:rPr>
        <w:t>тавливающих</w:t>
      </w:r>
      <w:proofErr w:type="spellEnd"/>
      <w:r>
        <w:rPr>
          <w:rStyle w:val="1"/>
          <w:color w:val="000000"/>
        </w:rPr>
        <w:t xml:space="preserve"> выработок равна наклонной высоте выемочной</w:t>
      </w:r>
      <w:r>
        <w:rPr>
          <w:rStyle w:val="1"/>
          <w:color w:val="000000"/>
        </w:rPr>
        <w:br/>
        <w:t xml:space="preserve">ступени. Она может </w:t>
      </w:r>
      <w:proofErr w:type="spellStart"/>
      <w:r>
        <w:rPr>
          <w:rStyle w:val="1"/>
          <w:color w:val="000000"/>
        </w:rPr>
        <w:t>досгигать</w:t>
      </w:r>
      <w:proofErr w:type="spellEnd"/>
      <w:r>
        <w:rPr>
          <w:rStyle w:val="1"/>
          <w:color w:val="000000"/>
        </w:rPr>
        <w:t xml:space="preserve"> 2000—3000 м. Расстояние между</w:t>
      </w:r>
      <w:r>
        <w:rPr>
          <w:rStyle w:val="1"/>
          <w:color w:val="000000"/>
        </w:rPr>
        <w:br/>
        <w:t>наклонными выработками (бремсбергами и ходками) равно</w:t>
      </w:r>
      <w:r>
        <w:rPr>
          <w:rStyle w:val="1"/>
          <w:color w:val="000000"/>
        </w:rPr>
        <w:br/>
        <w:t>длине очистного забоя. Особенность этой подготовки состоит в</w:t>
      </w:r>
      <w:r>
        <w:rPr>
          <w:rStyle w:val="1"/>
          <w:color w:val="000000"/>
        </w:rPr>
        <w:br/>
        <w:t>том, что очистной забой располагается по простиранию пласта,</w:t>
      </w:r>
      <w:r>
        <w:rPr>
          <w:rStyle w:val="1"/>
          <w:color w:val="000000"/>
        </w:rPr>
        <w:br/>
        <w:t>а перемещается по падению или восстанию. При высокой газ</w:t>
      </w:r>
      <w:proofErr w:type="gramStart"/>
      <w:r>
        <w:rPr>
          <w:rStyle w:val="1"/>
          <w:color w:val="000000"/>
        </w:rPr>
        <w:t>о-</w:t>
      </w:r>
      <w:proofErr w:type="gramEnd"/>
      <w:r>
        <w:rPr>
          <w:rStyle w:val="1"/>
          <w:color w:val="000000"/>
        </w:rPr>
        <w:br/>
        <w:t xml:space="preserve">обильности </w:t>
      </w:r>
      <w:proofErr w:type="spellStart"/>
      <w:r>
        <w:rPr>
          <w:rStyle w:val="1"/>
          <w:color w:val="000000"/>
        </w:rPr>
        <w:t>предпочгительной</w:t>
      </w:r>
      <w:proofErr w:type="spellEnd"/>
      <w:r>
        <w:rPr>
          <w:rStyle w:val="1"/>
          <w:color w:val="000000"/>
        </w:rPr>
        <w:t xml:space="preserve"> является выемка по падению, а</w:t>
      </w:r>
      <w:r>
        <w:rPr>
          <w:rStyle w:val="1"/>
          <w:color w:val="000000"/>
        </w:rPr>
        <w:br/>
        <w:t xml:space="preserve">при повышенной </w:t>
      </w:r>
      <w:proofErr w:type="spellStart"/>
      <w:r>
        <w:rPr>
          <w:rStyle w:val="1"/>
          <w:color w:val="000000"/>
        </w:rPr>
        <w:t>обводненности</w:t>
      </w:r>
      <w:proofErr w:type="spellEnd"/>
      <w:r>
        <w:rPr>
          <w:rStyle w:val="1"/>
          <w:color w:val="000000"/>
        </w:rPr>
        <w:t xml:space="preserve"> — по восстанию пласта. Как</w:t>
      </w:r>
      <w:r>
        <w:rPr>
          <w:rStyle w:val="1"/>
          <w:color w:val="000000"/>
        </w:rPr>
        <w:br/>
        <w:t>видно из приведенной схемы, подготовка может осуществлять-</w:t>
      </w:r>
    </w:p>
    <w:p w:rsidR="009A0C7B" w:rsidRDefault="009A0C7B" w:rsidP="009A0C7B">
      <w:pPr>
        <w:pStyle w:val="a3"/>
        <w:framePr w:w="6509" w:h="7775" w:hRule="exact" w:wrap="none" w:vAnchor="page" w:hAnchor="page" w:x="2584" w:y="3772"/>
        <w:shd w:val="clear" w:color="auto" w:fill="auto"/>
        <w:spacing w:after="0" w:line="254" w:lineRule="exact"/>
        <w:ind w:left="20" w:right="3039" w:firstLine="0"/>
        <w:jc w:val="both"/>
      </w:pPr>
      <w:proofErr w:type="spellStart"/>
      <w:r>
        <w:rPr>
          <w:rStyle w:val="1"/>
          <w:color w:val="000000"/>
        </w:rPr>
        <w:t>ся</w:t>
      </w:r>
      <w:proofErr w:type="spellEnd"/>
      <w:r>
        <w:rPr>
          <w:rStyle w:val="1"/>
          <w:color w:val="000000"/>
        </w:rPr>
        <w:t xml:space="preserve"> как для одинарных, так и для</w:t>
      </w:r>
      <w:r>
        <w:rPr>
          <w:rStyle w:val="1"/>
          <w:color w:val="000000"/>
        </w:rPr>
        <w:br/>
        <w:t>спаренных очистных забоев.</w:t>
      </w:r>
    </w:p>
    <w:p w:rsidR="009A0C7B" w:rsidRDefault="009A0C7B" w:rsidP="009A0C7B">
      <w:pPr>
        <w:pStyle w:val="91"/>
        <w:framePr w:w="3797" w:h="1243" w:hRule="exact" w:wrap="none" w:vAnchor="page" w:hAnchor="page" w:x="2546" w:y="11994"/>
        <w:shd w:val="clear" w:color="auto" w:fill="auto"/>
        <w:spacing w:before="0" w:line="206" w:lineRule="exact"/>
        <w:ind w:right="561"/>
        <w:jc w:val="both"/>
      </w:pPr>
      <w:r>
        <w:rPr>
          <w:rStyle w:val="90"/>
          <w:color w:val="000000"/>
        </w:rPr>
        <w:t xml:space="preserve">Рис. 4.18. </w:t>
      </w:r>
      <w:proofErr w:type="spellStart"/>
      <w:r>
        <w:rPr>
          <w:rStyle w:val="90"/>
          <w:color w:val="000000"/>
        </w:rPr>
        <w:t>Погориэонтная</w:t>
      </w:r>
      <w:proofErr w:type="spellEnd"/>
      <w:r>
        <w:rPr>
          <w:rStyle w:val="90"/>
          <w:color w:val="000000"/>
        </w:rPr>
        <w:t xml:space="preserve"> подготовка:</w:t>
      </w:r>
    </w:p>
    <w:p w:rsidR="009A0C7B" w:rsidRDefault="009A0C7B" w:rsidP="009A0C7B">
      <w:pPr>
        <w:pStyle w:val="411"/>
        <w:framePr w:w="3797" w:h="1243" w:hRule="exact" w:wrap="none" w:vAnchor="page" w:hAnchor="page" w:x="2546" w:y="11994"/>
        <w:shd w:val="clear" w:color="auto" w:fill="auto"/>
        <w:ind w:right="100"/>
      </w:pPr>
      <w:r>
        <w:rPr>
          <w:rStyle w:val="417pt"/>
          <w:color w:val="000000"/>
        </w:rPr>
        <w:t>1</w:t>
      </w:r>
      <w:r>
        <w:rPr>
          <w:rStyle w:val="410"/>
          <w:color w:val="000000"/>
        </w:rPr>
        <w:t xml:space="preserve"> — </w:t>
      </w:r>
      <w:proofErr w:type="spellStart"/>
      <w:r>
        <w:rPr>
          <w:rStyle w:val="410"/>
          <w:color w:val="000000"/>
        </w:rPr>
        <w:t>векпиинионнмй</w:t>
      </w:r>
      <w:proofErr w:type="spellEnd"/>
      <w:r>
        <w:rPr>
          <w:rStyle w:val="410"/>
          <w:color w:val="000000"/>
        </w:rPr>
        <w:t xml:space="preserve"> ходок; </w:t>
      </w:r>
      <w:r>
        <w:rPr>
          <w:rStyle w:val="417pt"/>
          <w:color w:val="000000"/>
        </w:rPr>
        <w:t>2</w:t>
      </w:r>
      <w:r>
        <w:rPr>
          <w:rStyle w:val="410"/>
          <w:color w:val="000000"/>
        </w:rPr>
        <w:t xml:space="preserve"> — бремсберг</w:t>
      </w:r>
      <w:proofErr w:type="gramStart"/>
      <w:r>
        <w:rPr>
          <w:rStyle w:val="410"/>
          <w:color w:val="000000"/>
        </w:rPr>
        <w:t xml:space="preserve">; </w:t>
      </w:r>
      <w:r>
        <w:rPr>
          <w:rStyle w:val="417pt"/>
          <w:color w:val="000000"/>
          <w:vertAlign w:val="subscript"/>
        </w:rPr>
        <w:t>;</w:t>
      </w:r>
      <w:proofErr w:type="gramEnd"/>
    </w:p>
    <w:p w:rsidR="009A0C7B" w:rsidRDefault="009A0C7B" w:rsidP="009A0C7B">
      <w:pPr>
        <w:pStyle w:val="411"/>
        <w:framePr w:w="3797" w:h="1243" w:hRule="exact" w:wrap="none" w:vAnchor="page" w:hAnchor="page" w:x="2546" w:y="11994"/>
        <w:shd w:val="clear" w:color="auto" w:fill="auto"/>
        <w:ind w:right="110"/>
      </w:pPr>
      <w:r>
        <w:rPr>
          <w:rStyle w:val="417pt"/>
          <w:color w:val="000000"/>
        </w:rPr>
        <w:t>3</w:t>
      </w:r>
      <w:r>
        <w:rPr>
          <w:rStyle w:val="410"/>
          <w:color w:val="000000"/>
        </w:rPr>
        <w:t xml:space="preserve"> — главный транспортный штрек; </w:t>
      </w:r>
      <w:r>
        <w:rPr>
          <w:rStyle w:val="417pt"/>
          <w:color w:val="000000"/>
        </w:rPr>
        <w:t>4</w:t>
      </w:r>
      <w:r>
        <w:rPr>
          <w:rStyle w:val="410"/>
          <w:color w:val="000000"/>
        </w:rPr>
        <w:t>— ходок;</w:t>
      </w:r>
    </w:p>
    <w:p w:rsidR="009A0C7B" w:rsidRDefault="009A0C7B" w:rsidP="009A0C7B">
      <w:pPr>
        <w:pStyle w:val="260"/>
        <w:framePr w:w="3797" w:h="1243" w:hRule="exact" w:wrap="none" w:vAnchor="page" w:hAnchor="page" w:x="2546" w:y="11994"/>
        <w:shd w:val="clear" w:color="auto" w:fill="auto"/>
        <w:tabs>
          <w:tab w:val="left" w:pos="3590"/>
        </w:tabs>
        <w:spacing w:line="187" w:lineRule="exact"/>
        <w:ind w:right="340"/>
        <w:jc w:val="both"/>
      </w:pPr>
      <w:r>
        <w:rPr>
          <w:rStyle w:val="261"/>
          <w:color w:val="000000"/>
          <w:spacing w:val="-1"/>
        </w:rPr>
        <w:t>5</w:t>
      </w:r>
      <w:r>
        <w:rPr>
          <w:rStyle w:val="260pt"/>
          <w:color w:val="000000"/>
        </w:rPr>
        <w:t xml:space="preserve"> </w:t>
      </w:r>
      <w:r>
        <w:rPr>
          <w:rStyle w:val="265"/>
          <w:color w:val="000000"/>
        </w:rPr>
        <w:t xml:space="preserve">— главный </w:t>
      </w:r>
      <w:r>
        <w:rPr>
          <w:rStyle w:val="260pt1"/>
          <w:color w:val="000000"/>
          <w:spacing w:val="-1"/>
        </w:rPr>
        <w:t xml:space="preserve">квершлаг; </w:t>
      </w:r>
      <w:r>
        <w:rPr>
          <w:rStyle w:val="261"/>
          <w:color w:val="000000"/>
          <w:spacing w:val="-1"/>
        </w:rPr>
        <w:t>6</w:t>
      </w:r>
      <w:r>
        <w:rPr>
          <w:rStyle w:val="260pt"/>
          <w:color w:val="000000"/>
        </w:rPr>
        <w:t xml:space="preserve"> — </w:t>
      </w:r>
      <w:r>
        <w:rPr>
          <w:rStyle w:val="260pt1"/>
          <w:color w:val="000000"/>
          <w:spacing w:val="-1"/>
        </w:rPr>
        <w:t xml:space="preserve">главный </w:t>
      </w:r>
      <w:proofErr w:type="spellStart"/>
      <w:r>
        <w:rPr>
          <w:rStyle w:val="260pt"/>
          <w:color w:val="000000"/>
        </w:rPr>
        <w:t>веигня</w:t>
      </w:r>
      <w:proofErr w:type="gramStart"/>
      <w:r>
        <w:rPr>
          <w:rStyle w:val="260pt"/>
          <w:color w:val="000000"/>
        </w:rPr>
        <w:t>д</w:t>
      </w:r>
      <w:proofErr w:type="spellEnd"/>
      <w:r>
        <w:rPr>
          <w:rStyle w:val="260pt"/>
          <w:color w:val="000000"/>
        </w:rPr>
        <w:t>-</w:t>
      </w:r>
      <w:proofErr w:type="gramEnd"/>
      <w:r>
        <w:rPr>
          <w:rStyle w:val="260pt"/>
          <w:color w:val="000000"/>
        </w:rPr>
        <w:t xml:space="preserve"> </w:t>
      </w:r>
      <w:r>
        <w:rPr>
          <w:rStyle w:val="260pt1"/>
          <w:color w:val="000000"/>
          <w:spacing w:val="-1"/>
          <w:lang w:val="kk-KZ" w:eastAsia="kk-KZ"/>
        </w:rPr>
        <w:t xml:space="preserve">цношіый </w:t>
      </w:r>
      <w:r>
        <w:rPr>
          <w:rStyle w:val="260pt1"/>
          <w:color w:val="000000"/>
          <w:spacing w:val="-1"/>
        </w:rPr>
        <w:t xml:space="preserve">штрек; </w:t>
      </w:r>
      <w:r>
        <w:rPr>
          <w:rStyle w:val="264"/>
          <w:color w:val="000000"/>
        </w:rPr>
        <w:t xml:space="preserve">7 — шурф </w:t>
      </w:r>
      <w:r>
        <w:rPr>
          <w:rStyle w:val="260pt1"/>
          <w:color w:val="000000"/>
          <w:spacing w:val="-1"/>
        </w:rPr>
        <w:t>(вентиляционный ствол)</w:t>
      </w:r>
      <w:r>
        <w:rPr>
          <w:rStyle w:val="260pt1"/>
          <w:color w:val="000000"/>
          <w:spacing w:val="-1"/>
        </w:rPr>
        <w:tab/>
        <w:t>I</w:t>
      </w:r>
    </w:p>
    <w:p w:rsidR="009A0C7B" w:rsidRDefault="009A0C7B" w:rsidP="009A0C7B">
      <w:pPr>
        <w:rPr>
          <w:color w:val="auto"/>
          <w:sz w:val="2"/>
          <w:szCs w:val="2"/>
        </w:rPr>
        <w:sectPr w:rsidR="009A0C7B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  <w:r>
        <w:rPr>
          <w:noProof/>
        </w:rPr>
        <w:drawing>
          <wp:anchor distT="0" distB="0" distL="63500" distR="63500" simplePos="0" relativeHeight="251661312" behindDoc="1" locked="0" layoutInCell="1" allowOverlap="1">
            <wp:simplePos x="0" y="0"/>
            <wp:positionH relativeFrom="page">
              <wp:posOffset>3893185</wp:posOffset>
            </wp:positionH>
            <wp:positionV relativeFrom="page">
              <wp:posOffset>6997700</wp:posOffset>
            </wp:positionV>
            <wp:extent cx="1865630" cy="1499870"/>
            <wp:effectExtent l="0" t="0" r="1270" b="5080"/>
            <wp:wrapNone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5630" cy="14998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A0C7B" w:rsidRDefault="009A0C7B" w:rsidP="009A0C7B">
      <w:pPr>
        <w:pStyle w:val="a3"/>
        <w:framePr w:w="6466" w:h="9686" w:hRule="exact" w:wrap="none" w:vAnchor="page" w:hAnchor="page" w:x="2606" w:y="3729"/>
        <w:shd w:val="clear" w:color="auto" w:fill="auto"/>
        <w:spacing w:after="0" w:line="259" w:lineRule="exact"/>
        <w:ind w:left="40" w:right="40" w:firstLine="400"/>
        <w:jc w:val="both"/>
      </w:pPr>
      <w:proofErr w:type="spellStart"/>
      <w:proofErr w:type="gramStart"/>
      <w:r>
        <w:rPr>
          <w:rStyle w:val="1"/>
          <w:color w:val="000000"/>
        </w:rPr>
        <w:lastRenderedPageBreak/>
        <w:t>Погоризонтная</w:t>
      </w:r>
      <w:proofErr w:type="spellEnd"/>
      <w:r>
        <w:rPr>
          <w:rStyle w:val="1"/>
          <w:color w:val="000000"/>
        </w:rPr>
        <w:t xml:space="preserve"> подготовка рекомендуется к применению на пластах с углом падения до 10—12°. Она позволяет: снизить объем проведения подготавливающих выработок; упростить подготовку выемочных полей и схему транспорта полезного ис</w:t>
      </w:r>
      <w:r>
        <w:rPr>
          <w:rStyle w:val="1"/>
          <w:color w:val="000000"/>
        </w:rPr>
        <w:softHyphen/>
        <w:t>копаемого; обеспечить стабильность длины очистного забоя; уменьшить вероятность встречи геологических нарушений, так как они в большинстве случаев располагаются по падению пла</w:t>
      </w:r>
      <w:r>
        <w:rPr>
          <w:rStyle w:val="1"/>
          <w:color w:val="000000"/>
        </w:rPr>
        <w:softHyphen/>
        <w:t>стов; повысить безопасность ведения горных работ (при выемке по падению);</w:t>
      </w:r>
      <w:proofErr w:type="gramEnd"/>
      <w:r>
        <w:rPr>
          <w:rStyle w:val="1"/>
          <w:color w:val="000000"/>
        </w:rPr>
        <w:t xml:space="preserve"> сократить приток воды в </w:t>
      </w:r>
      <w:proofErr w:type="spellStart"/>
      <w:r>
        <w:rPr>
          <w:rStyle w:val="1"/>
          <w:color w:val="000000"/>
        </w:rPr>
        <w:t>призабойное</w:t>
      </w:r>
      <w:proofErr w:type="spellEnd"/>
      <w:r>
        <w:rPr>
          <w:rStyle w:val="1"/>
          <w:color w:val="000000"/>
        </w:rPr>
        <w:t xml:space="preserve"> простран</w:t>
      </w:r>
      <w:r>
        <w:rPr>
          <w:rStyle w:val="1"/>
          <w:color w:val="000000"/>
        </w:rPr>
        <w:softHyphen/>
        <w:t>ство (при выемке по восстанию). Недостатки: ограниченные ус</w:t>
      </w:r>
      <w:r>
        <w:rPr>
          <w:rStyle w:val="1"/>
          <w:color w:val="000000"/>
        </w:rPr>
        <w:softHyphen/>
        <w:t>ловия применения и трудность перевозки людей и материалов по длинным наклонным выработкам.</w:t>
      </w:r>
    </w:p>
    <w:p w:rsidR="009A0C7B" w:rsidRDefault="009A0C7B" w:rsidP="009A0C7B">
      <w:pPr>
        <w:pStyle w:val="a3"/>
        <w:framePr w:w="6466" w:h="9686" w:hRule="exact" w:wrap="none" w:vAnchor="page" w:hAnchor="page" w:x="2606" w:y="3729"/>
        <w:shd w:val="clear" w:color="auto" w:fill="auto"/>
        <w:spacing w:after="299" w:line="259" w:lineRule="exact"/>
        <w:ind w:left="40" w:right="40" w:firstLine="400"/>
        <w:jc w:val="both"/>
      </w:pPr>
      <w:r>
        <w:rPr>
          <w:rStyle w:val="1"/>
          <w:color w:val="000000"/>
        </w:rPr>
        <w:t>Непостоянство элементов залегания пластов в пределах шахт</w:t>
      </w:r>
      <w:r>
        <w:rPr>
          <w:rStyle w:val="1"/>
          <w:color w:val="000000"/>
        </w:rPr>
        <w:softHyphen/>
        <w:t>ного поля (углов падения и простирания) может обусловить при</w:t>
      </w:r>
      <w:r>
        <w:rPr>
          <w:rStyle w:val="1"/>
          <w:color w:val="000000"/>
        </w:rPr>
        <w:softHyphen/>
        <w:t xml:space="preserve">менение в пределах одного и того же </w:t>
      </w:r>
      <w:proofErr w:type="spellStart"/>
      <w:r>
        <w:rPr>
          <w:rStyle w:val="1"/>
          <w:color w:val="000000"/>
        </w:rPr>
        <w:t>шахтопласта</w:t>
      </w:r>
      <w:proofErr w:type="spellEnd"/>
      <w:r>
        <w:rPr>
          <w:rStyle w:val="1"/>
          <w:color w:val="000000"/>
        </w:rPr>
        <w:t xml:space="preserve"> смешанной подготовки: например, панельной и этажной или панельной и </w:t>
      </w:r>
      <w:proofErr w:type="spellStart"/>
      <w:r>
        <w:rPr>
          <w:rStyle w:val="1"/>
          <w:color w:val="000000"/>
        </w:rPr>
        <w:t>погоризонгной</w:t>
      </w:r>
      <w:proofErr w:type="spellEnd"/>
      <w:r>
        <w:rPr>
          <w:rStyle w:val="1"/>
          <w:color w:val="000000"/>
        </w:rPr>
        <w:t xml:space="preserve">. В крыле шахтного поля с пологим залеганием пластов целесообразна панельная подготовка, в крыле с </w:t>
      </w:r>
      <w:proofErr w:type="spellStart"/>
      <w:r>
        <w:rPr>
          <w:rStyle w:val="1"/>
          <w:color w:val="000000"/>
        </w:rPr>
        <w:t>круто</w:t>
      </w:r>
      <w:r>
        <w:rPr>
          <w:rStyle w:val="1"/>
          <w:color w:val="000000"/>
        </w:rPr>
        <w:softHyphen/>
        <w:t>наклонным</w:t>
      </w:r>
      <w:proofErr w:type="spellEnd"/>
      <w:r>
        <w:rPr>
          <w:rStyle w:val="1"/>
          <w:color w:val="000000"/>
        </w:rPr>
        <w:t xml:space="preserve"> или крутым залеганием — этажная.</w:t>
      </w:r>
    </w:p>
    <w:p w:rsidR="009A0C7B" w:rsidRDefault="009A0C7B" w:rsidP="009A0C7B">
      <w:pPr>
        <w:rPr>
          <w:color w:val="auto"/>
          <w:sz w:val="2"/>
          <w:szCs w:val="2"/>
        </w:rPr>
        <w:sectPr w:rsidR="009A0C7B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AE56F4" w:rsidRDefault="00AE56F4" w:rsidP="00233A51">
      <w:pPr>
        <w:pStyle w:val="11"/>
        <w:framePr w:wrap="none" w:vAnchor="page" w:hAnchor="page" w:x="3811" w:y="3263"/>
        <w:shd w:val="clear" w:color="auto" w:fill="auto"/>
        <w:spacing w:line="200" w:lineRule="exact"/>
        <w:ind w:left="20"/>
      </w:pPr>
      <w:bookmarkStart w:id="15" w:name="_GoBack"/>
      <w:bookmarkEnd w:id="15"/>
    </w:p>
    <w:sectPr w:rsidR="00AE56F4" w:rsidSect="00233A51">
      <w:pgSz w:w="11909" w:h="16838"/>
      <w:pgMar w:top="0" w:right="0" w:bottom="0" w:left="0" w:header="0" w:footer="3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3"/>
    <w:multiLevelType w:val="multilevel"/>
    <w:tmpl w:val="00000012"/>
    <w:lvl w:ilvl="0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0"/>
        <w:szCs w:val="20"/>
        <w:u w:val="none"/>
      </w:rPr>
    </w:lvl>
  </w:abstractNum>
  <w:abstractNum w:abstractNumId="1">
    <w:nsid w:val="00000015"/>
    <w:multiLevelType w:val="multilevel"/>
    <w:tmpl w:val="00000014"/>
    <w:lvl w:ilvl="0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"/>
        <w:w w:val="100"/>
        <w:position w:val="0"/>
        <w:sz w:val="20"/>
        <w:szCs w:val="20"/>
        <w:u w:val="none"/>
      </w:rPr>
    </w:lvl>
  </w:abstractNum>
  <w:abstractNum w:abstractNumId="2">
    <w:nsid w:val="00000017"/>
    <w:multiLevelType w:val="multilevel"/>
    <w:tmpl w:val="00000016"/>
    <w:lvl w:ilvl="0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0"/>
        <w:szCs w:val="20"/>
        <w:u w:val="none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5A1B"/>
    <w:rsid w:val="00233A51"/>
    <w:rsid w:val="009A0C7B"/>
    <w:rsid w:val="00AE56F4"/>
    <w:rsid w:val="00C25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0C7B"/>
    <w:pPr>
      <w:widowControl w:val="0"/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basedOn w:val="a0"/>
    <w:link w:val="a3"/>
    <w:uiPriority w:val="99"/>
    <w:rsid w:val="009A0C7B"/>
    <w:rPr>
      <w:rFonts w:ascii="Times New Roman" w:hAnsi="Times New Roman" w:cs="Times New Roman"/>
      <w:spacing w:val="2"/>
      <w:sz w:val="20"/>
      <w:szCs w:val="20"/>
      <w:shd w:val="clear" w:color="auto" w:fill="FFFFFF"/>
    </w:rPr>
  </w:style>
  <w:style w:type="character" w:customStyle="1" w:styleId="9">
    <w:name w:val="Основной текст (9)_"/>
    <w:basedOn w:val="a0"/>
    <w:link w:val="91"/>
    <w:uiPriority w:val="99"/>
    <w:rsid w:val="009A0C7B"/>
    <w:rPr>
      <w:rFonts w:ascii="Times New Roman" w:hAnsi="Times New Roman" w:cs="Times New Roman"/>
      <w:sz w:val="17"/>
      <w:szCs w:val="17"/>
      <w:shd w:val="clear" w:color="auto" w:fill="FFFFFF"/>
    </w:rPr>
  </w:style>
  <w:style w:type="character" w:customStyle="1" w:styleId="10">
    <w:name w:val="Основной текст (10)_"/>
    <w:basedOn w:val="a0"/>
    <w:link w:val="101"/>
    <w:uiPriority w:val="99"/>
    <w:rsid w:val="009A0C7B"/>
    <w:rPr>
      <w:rFonts w:ascii="Times New Roman" w:hAnsi="Times New Roman" w:cs="Times New Roman"/>
      <w:spacing w:val="1"/>
      <w:sz w:val="15"/>
      <w:szCs w:val="15"/>
      <w:shd w:val="clear" w:color="auto" w:fill="FFFFFF"/>
    </w:rPr>
  </w:style>
  <w:style w:type="character" w:customStyle="1" w:styleId="2">
    <w:name w:val="Колонтитул (2)_"/>
    <w:basedOn w:val="a0"/>
    <w:link w:val="20"/>
    <w:uiPriority w:val="99"/>
    <w:rsid w:val="009A0C7B"/>
    <w:rPr>
      <w:rFonts w:ascii="Times New Roman" w:hAnsi="Times New Roman" w:cs="Times New Roman"/>
      <w:spacing w:val="-4"/>
      <w:sz w:val="17"/>
      <w:szCs w:val="17"/>
      <w:shd w:val="clear" w:color="auto" w:fill="FFFFFF"/>
    </w:rPr>
  </w:style>
  <w:style w:type="character" w:customStyle="1" w:styleId="a4">
    <w:name w:val="Колонтитул_"/>
    <w:basedOn w:val="a0"/>
    <w:link w:val="11"/>
    <w:uiPriority w:val="99"/>
    <w:rsid w:val="009A0C7B"/>
    <w:rPr>
      <w:rFonts w:ascii="Times New Roman" w:hAnsi="Times New Roman" w:cs="Times New Roman"/>
      <w:i/>
      <w:iCs/>
      <w:spacing w:val="-9"/>
      <w:sz w:val="20"/>
      <w:szCs w:val="20"/>
      <w:shd w:val="clear" w:color="auto" w:fill="FFFFFF"/>
    </w:rPr>
  </w:style>
  <w:style w:type="character" w:customStyle="1" w:styleId="a5">
    <w:name w:val="Колонтитул"/>
    <w:basedOn w:val="a4"/>
    <w:uiPriority w:val="99"/>
    <w:rsid w:val="009A0C7B"/>
    <w:rPr>
      <w:rFonts w:ascii="Times New Roman" w:hAnsi="Times New Roman" w:cs="Times New Roman"/>
      <w:i/>
      <w:iCs/>
      <w:spacing w:val="-9"/>
      <w:sz w:val="20"/>
      <w:szCs w:val="20"/>
      <w:u w:val="single"/>
      <w:shd w:val="clear" w:color="auto" w:fill="FFFFFF"/>
    </w:rPr>
  </w:style>
  <w:style w:type="character" w:customStyle="1" w:styleId="13">
    <w:name w:val="Основной текст (13)_"/>
    <w:basedOn w:val="a0"/>
    <w:link w:val="130"/>
    <w:uiPriority w:val="99"/>
    <w:rsid w:val="009A0C7B"/>
    <w:rPr>
      <w:rFonts w:ascii="Segoe UI" w:hAnsi="Segoe UI" w:cs="Segoe UI"/>
      <w:b/>
      <w:bCs/>
      <w:spacing w:val="-8"/>
      <w:sz w:val="25"/>
      <w:szCs w:val="25"/>
      <w:shd w:val="clear" w:color="auto" w:fill="FFFFFF"/>
    </w:rPr>
  </w:style>
  <w:style w:type="character" w:customStyle="1" w:styleId="8">
    <w:name w:val="Подпись к картинке (8)_"/>
    <w:basedOn w:val="a0"/>
    <w:link w:val="81"/>
    <w:uiPriority w:val="99"/>
    <w:rsid w:val="009A0C7B"/>
    <w:rPr>
      <w:rFonts w:ascii="Times New Roman" w:hAnsi="Times New Roman" w:cs="Times New Roman"/>
      <w:sz w:val="17"/>
      <w:szCs w:val="17"/>
      <w:shd w:val="clear" w:color="auto" w:fill="FFFFFF"/>
    </w:rPr>
  </w:style>
  <w:style w:type="character" w:customStyle="1" w:styleId="a6">
    <w:name w:val="Подпись к картинке_"/>
    <w:basedOn w:val="a0"/>
    <w:link w:val="12"/>
    <w:uiPriority w:val="99"/>
    <w:rsid w:val="009A0C7B"/>
    <w:rPr>
      <w:rFonts w:ascii="Times New Roman" w:hAnsi="Times New Roman" w:cs="Times New Roman"/>
      <w:spacing w:val="1"/>
      <w:sz w:val="15"/>
      <w:szCs w:val="15"/>
      <w:shd w:val="clear" w:color="auto" w:fill="FFFFFF"/>
    </w:rPr>
  </w:style>
  <w:style w:type="character" w:customStyle="1" w:styleId="110">
    <w:name w:val="Подпись к картинке (11)_"/>
    <w:basedOn w:val="a0"/>
    <w:link w:val="111"/>
    <w:uiPriority w:val="99"/>
    <w:rsid w:val="009A0C7B"/>
    <w:rPr>
      <w:rFonts w:ascii="Times New Roman" w:hAnsi="Times New Roman" w:cs="Times New Roman"/>
      <w:i/>
      <w:iCs/>
      <w:spacing w:val="-4"/>
      <w:sz w:val="20"/>
      <w:szCs w:val="20"/>
      <w:shd w:val="clear" w:color="auto" w:fill="FFFFFF"/>
    </w:rPr>
  </w:style>
  <w:style w:type="character" w:customStyle="1" w:styleId="a7">
    <w:name w:val="Подпись к таблице_"/>
    <w:basedOn w:val="a0"/>
    <w:link w:val="14"/>
    <w:uiPriority w:val="99"/>
    <w:rsid w:val="009A0C7B"/>
    <w:rPr>
      <w:rFonts w:ascii="Times New Roman" w:hAnsi="Times New Roman" w:cs="Times New Roman"/>
      <w:sz w:val="17"/>
      <w:szCs w:val="17"/>
      <w:shd w:val="clear" w:color="auto" w:fill="FFFFFF"/>
    </w:rPr>
  </w:style>
  <w:style w:type="character" w:customStyle="1" w:styleId="0pt9">
    <w:name w:val="Основной текст + Интервал 0 pt9"/>
    <w:basedOn w:val="1"/>
    <w:uiPriority w:val="99"/>
    <w:rsid w:val="009A0C7B"/>
    <w:rPr>
      <w:rFonts w:ascii="Times New Roman" w:hAnsi="Times New Roman" w:cs="Times New Roman"/>
      <w:spacing w:val="1"/>
      <w:sz w:val="20"/>
      <w:szCs w:val="20"/>
      <w:shd w:val="clear" w:color="auto" w:fill="FFFFFF"/>
    </w:rPr>
  </w:style>
  <w:style w:type="character" w:customStyle="1" w:styleId="4">
    <w:name w:val="Колонтитул (4)_"/>
    <w:basedOn w:val="a0"/>
    <w:link w:val="40"/>
    <w:uiPriority w:val="99"/>
    <w:rsid w:val="009A0C7B"/>
    <w:rPr>
      <w:rFonts w:ascii="Times New Roman" w:hAnsi="Times New Roman" w:cs="Times New Roman"/>
      <w:b/>
      <w:bCs/>
      <w:spacing w:val="1"/>
      <w:sz w:val="16"/>
      <w:szCs w:val="16"/>
      <w:shd w:val="clear" w:color="auto" w:fill="FFFFFF"/>
    </w:rPr>
  </w:style>
  <w:style w:type="character" w:customStyle="1" w:styleId="5">
    <w:name w:val="Колонтитул (5)_"/>
    <w:basedOn w:val="a0"/>
    <w:link w:val="51"/>
    <w:uiPriority w:val="99"/>
    <w:rsid w:val="009A0C7B"/>
    <w:rPr>
      <w:rFonts w:ascii="Times New Roman" w:hAnsi="Times New Roman" w:cs="Times New Roman"/>
      <w:b/>
      <w:bCs/>
      <w:i/>
      <w:iCs/>
      <w:spacing w:val="-5"/>
      <w:sz w:val="19"/>
      <w:szCs w:val="19"/>
      <w:shd w:val="clear" w:color="auto" w:fill="FFFFFF"/>
    </w:rPr>
  </w:style>
  <w:style w:type="character" w:customStyle="1" w:styleId="131">
    <w:name w:val="Подпись к картинке (13)_"/>
    <w:basedOn w:val="a0"/>
    <w:link w:val="132"/>
    <w:uiPriority w:val="99"/>
    <w:rsid w:val="009A0C7B"/>
    <w:rPr>
      <w:rFonts w:ascii="Times New Roman" w:hAnsi="Times New Roman" w:cs="Times New Roman"/>
      <w:spacing w:val="2"/>
      <w:sz w:val="15"/>
      <w:szCs w:val="15"/>
      <w:shd w:val="clear" w:color="auto" w:fill="FFFFFF"/>
    </w:rPr>
  </w:style>
  <w:style w:type="character" w:customStyle="1" w:styleId="26">
    <w:name w:val="Основной текст (26)_"/>
    <w:basedOn w:val="a0"/>
    <w:link w:val="260"/>
    <w:uiPriority w:val="99"/>
    <w:rsid w:val="009A0C7B"/>
    <w:rPr>
      <w:rFonts w:ascii="Times New Roman" w:hAnsi="Times New Roman" w:cs="Times New Roman"/>
      <w:sz w:val="15"/>
      <w:szCs w:val="15"/>
      <w:shd w:val="clear" w:color="auto" w:fill="FFFFFF"/>
    </w:rPr>
  </w:style>
  <w:style w:type="character" w:customStyle="1" w:styleId="41">
    <w:name w:val="Основной текст + Курсив4"/>
    <w:aliases w:val="Интервал 0 pt155"/>
    <w:basedOn w:val="1"/>
    <w:uiPriority w:val="99"/>
    <w:rsid w:val="009A0C7B"/>
    <w:rPr>
      <w:rFonts w:ascii="Times New Roman" w:hAnsi="Times New Roman" w:cs="Times New Roman"/>
      <w:i/>
      <w:iCs/>
      <w:spacing w:val="-7"/>
      <w:sz w:val="20"/>
      <w:szCs w:val="20"/>
      <w:shd w:val="clear" w:color="auto" w:fill="FFFFFF"/>
    </w:rPr>
  </w:style>
  <w:style w:type="character" w:customStyle="1" w:styleId="80">
    <w:name w:val="Подпись к картинке (8)"/>
    <w:basedOn w:val="8"/>
    <w:uiPriority w:val="99"/>
    <w:rsid w:val="009A0C7B"/>
    <w:rPr>
      <w:rFonts w:ascii="Times New Roman" w:hAnsi="Times New Roman" w:cs="Times New Roman"/>
      <w:sz w:val="17"/>
      <w:szCs w:val="17"/>
      <w:shd w:val="clear" w:color="auto" w:fill="FFFFFF"/>
    </w:rPr>
  </w:style>
  <w:style w:type="character" w:customStyle="1" w:styleId="3">
    <w:name w:val="Подпись к картинке + Курсив3"/>
    <w:aliases w:val="Интервал 0 pt154"/>
    <w:basedOn w:val="a6"/>
    <w:uiPriority w:val="99"/>
    <w:rsid w:val="009A0C7B"/>
    <w:rPr>
      <w:rFonts w:ascii="Times New Roman" w:hAnsi="Times New Roman" w:cs="Times New Roman"/>
      <w:i/>
      <w:iCs/>
      <w:spacing w:val="9"/>
      <w:sz w:val="15"/>
      <w:szCs w:val="15"/>
      <w:shd w:val="clear" w:color="auto" w:fill="FFFFFF"/>
    </w:rPr>
  </w:style>
  <w:style w:type="character" w:customStyle="1" w:styleId="90">
    <w:name w:val="Основной текст (9)"/>
    <w:basedOn w:val="9"/>
    <w:uiPriority w:val="99"/>
    <w:rsid w:val="009A0C7B"/>
    <w:rPr>
      <w:rFonts w:ascii="Times New Roman" w:hAnsi="Times New Roman" w:cs="Times New Roman"/>
      <w:sz w:val="17"/>
      <w:szCs w:val="17"/>
      <w:shd w:val="clear" w:color="auto" w:fill="FFFFFF"/>
    </w:rPr>
  </w:style>
  <w:style w:type="character" w:customStyle="1" w:styleId="40pt">
    <w:name w:val="Колонтитул (4) + Интервал 0 pt"/>
    <w:basedOn w:val="4"/>
    <w:uiPriority w:val="99"/>
    <w:rsid w:val="009A0C7B"/>
    <w:rPr>
      <w:rFonts w:ascii="Times New Roman" w:hAnsi="Times New Roman" w:cs="Times New Roman"/>
      <w:b/>
      <w:bCs/>
      <w:spacing w:val="5"/>
      <w:sz w:val="16"/>
      <w:szCs w:val="16"/>
      <w:shd w:val="clear" w:color="auto" w:fill="FFFFFF"/>
    </w:rPr>
  </w:style>
  <w:style w:type="character" w:customStyle="1" w:styleId="200">
    <w:name w:val="Заголовок №20_"/>
    <w:basedOn w:val="a0"/>
    <w:link w:val="201"/>
    <w:uiPriority w:val="99"/>
    <w:rsid w:val="009A0C7B"/>
    <w:rPr>
      <w:rFonts w:ascii="Segoe UI" w:hAnsi="Segoe UI" w:cs="Segoe UI"/>
      <w:b/>
      <w:bCs/>
      <w:spacing w:val="-8"/>
      <w:sz w:val="25"/>
      <w:szCs w:val="25"/>
      <w:shd w:val="clear" w:color="auto" w:fill="FFFFFF"/>
    </w:rPr>
  </w:style>
  <w:style w:type="character" w:customStyle="1" w:styleId="2013pt">
    <w:name w:val="Заголовок №20 + 13 pt"/>
    <w:aliases w:val="Интервал 0 pt143"/>
    <w:basedOn w:val="200"/>
    <w:uiPriority w:val="99"/>
    <w:rsid w:val="009A0C7B"/>
    <w:rPr>
      <w:rFonts w:ascii="Segoe UI" w:hAnsi="Segoe UI" w:cs="Segoe UI"/>
      <w:b/>
      <w:bCs/>
      <w:spacing w:val="4"/>
      <w:sz w:val="26"/>
      <w:szCs w:val="26"/>
      <w:shd w:val="clear" w:color="auto" w:fill="FFFFFF"/>
    </w:rPr>
  </w:style>
  <w:style w:type="character" w:customStyle="1" w:styleId="31">
    <w:name w:val="Основной текст (31)_"/>
    <w:basedOn w:val="a0"/>
    <w:link w:val="310"/>
    <w:uiPriority w:val="99"/>
    <w:rsid w:val="009A0C7B"/>
    <w:rPr>
      <w:rFonts w:ascii="Segoe UI" w:hAnsi="Segoe UI" w:cs="Segoe UI"/>
      <w:b/>
      <w:bCs/>
      <w:spacing w:val="4"/>
      <w:sz w:val="26"/>
      <w:szCs w:val="26"/>
      <w:shd w:val="clear" w:color="auto" w:fill="FFFFFF"/>
    </w:rPr>
  </w:style>
  <w:style w:type="character" w:customStyle="1" w:styleId="19">
    <w:name w:val="Заголовок №19_"/>
    <w:basedOn w:val="a0"/>
    <w:link w:val="190"/>
    <w:uiPriority w:val="99"/>
    <w:rsid w:val="009A0C7B"/>
    <w:rPr>
      <w:rFonts w:ascii="Segoe UI" w:hAnsi="Segoe UI" w:cs="Segoe UI"/>
      <w:b/>
      <w:bCs/>
      <w:spacing w:val="-8"/>
      <w:sz w:val="25"/>
      <w:szCs w:val="25"/>
      <w:shd w:val="clear" w:color="auto" w:fill="FFFFFF"/>
    </w:rPr>
  </w:style>
  <w:style w:type="character" w:customStyle="1" w:styleId="1913pt">
    <w:name w:val="Заголовок №19 + 13 pt"/>
    <w:aliases w:val="Интервал 0 pt142"/>
    <w:basedOn w:val="19"/>
    <w:uiPriority w:val="99"/>
    <w:rsid w:val="009A0C7B"/>
    <w:rPr>
      <w:rFonts w:ascii="Segoe UI" w:hAnsi="Segoe UI" w:cs="Segoe UI"/>
      <w:b/>
      <w:bCs/>
      <w:spacing w:val="4"/>
      <w:sz w:val="26"/>
      <w:szCs w:val="26"/>
      <w:shd w:val="clear" w:color="auto" w:fill="FFFFFF"/>
    </w:rPr>
  </w:style>
  <w:style w:type="character" w:customStyle="1" w:styleId="a8">
    <w:name w:val="Подпись к таблице"/>
    <w:basedOn w:val="a7"/>
    <w:uiPriority w:val="99"/>
    <w:rsid w:val="009A0C7B"/>
    <w:rPr>
      <w:rFonts w:ascii="Times New Roman" w:hAnsi="Times New Roman" w:cs="Times New Roman"/>
      <w:sz w:val="17"/>
      <w:szCs w:val="17"/>
      <w:shd w:val="clear" w:color="auto" w:fill="FFFFFF"/>
    </w:rPr>
  </w:style>
  <w:style w:type="character" w:customStyle="1" w:styleId="93">
    <w:name w:val="Основной текст (9) + Курсив3"/>
    <w:aliases w:val="Интервал 0 pt136"/>
    <w:basedOn w:val="9"/>
    <w:uiPriority w:val="99"/>
    <w:rsid w:val="009A0C7B"/>
    <w:rPr>
      <w:rFonts w:ascii="Times New Roman" w:hAnsi="Times New Roman" w:cs="Times New Roman"/>
      <w:i/>
      <w:iCs/>
      <w:spacing w:val="3"/>
      <w:sz w:val="17"/>
      <w:szCs w:val="17"/>
      <w:shd w:val="clear" w:color="auto" w:fill="FFFFFF"/>
    </w:rPr>
  </w:style>
  <w:style w:type="character" w:customStyle="1" w:styleId="17">
    <w:name w:val="Заголовок №17_"/>
    <w:basedOn w:val="a0"/>
    <w:link w:val="170"/>
    <w:uiPriority w:val="99"/>
    <w:rsid w:val="009A0C7B"/>
    <w:rPr>
      <w:rFonts w:ascii="Segoe UI" w:hAnsi="Segoe UI" w:cs="Segoe UI"/>
      <w:b/>
      <w:bCs/>
      <w:spacing w:val="4"/>
      <w:sz w:val="27"/>
      <w:szCs w:val="27"/>
      <w:shd w:val="clear" w:color="auto" w:fill="FFFFFF"/>
    </w:rPr>
  </w:style>
  <w:style w:type="character" w:customStyle="1" w:styleId="6">
    <w:name w:val="Колонтитул (6)_"/>
    <w:basedOn w:val="a0"/>
    <w:link w:val="60"/>
    <w:uiPriority w:val="99"/>
    <w:rsid w:val="009A0C7B"/>
    <w:rPr>
      <w:rFonts w:ascii="Arial Unicode MS" w:eastAsia="Arial Unicode MS" w:cs="Arial Unicode MS"/>
      <w:sz w:val="14"/>
      <w:szCs w:val="14"/>
      <w:shd w:val="clear" w:color="auto" w:fill="FFFFFF"/>
    </w:rPr>
  </w:style>
  <w:style w:type="character" w:customStyle="1" w:styleId="7">
    <w:name w:val="Колонтитул (7)_"/>
    <w:basedOn w:val="a0"/>
    <w:link w:val="71"/>
    <w:uiPriority w:val="99"/>
    <w:rsid w:val="009A0C7B"/>
    <w:rPr>
      <w:rFonts w:ascii="Times New Roman" w:hAnsi="Times New Roman" w:cs="Times New Roman"/>
      <w:b/>
      <w:bCs/>
      <w:i/>
      <w:iCs/>
      <w:spacing w:val="-7"/>
      <w:sz w:val="19"/>
      <w:szCs w:val="19"/>
      <w:shd w:val="clear" w:color="auto" w:fill="FFFFFF"/>
    </w:rPr>
  </w:style>
  <w:style w:type="character" w:customStyle="1" w:styleId="110pt3">
    <w:name w:val="Подпись к картинке (11) + Интервал 0 pt3"/>
    <w:basedOn w:val="110"/>
    <w:uiPriority w:val="99"/>
    <w:rsid w:val="009A0C7B"/>
    <w:rPr>
      <w:rFonts w:ascii="Times New Roman" w:hAnsi="Times New Roman" w:cs="Times New Roman"/>
      <w:i/>
      <w:iCs/>
      <w:spacing w:val="-7"/>
      <w:sz w:val="20"/>
      <w:szCs w:val="20"/>
      <w:shd w:val="clear" w:color="auto" w:fill="FFFFFF"/>
    </w:rPr>
  </w:style>
  <w:style w:type="character" w:customStyle="1" w:styleId="103">
    <w:name w:val="Основной текст (10) + Курсив3"/>
    <w:aliases w:val="Интервал 0 pt112"/>
    <w:basedOn w:val="10"/>
    <w:uiPriority w:val="99"/>
    <w:rsid w:val="009A0C7B"/>
    <w:rPr>
      <w:rFonts w:ascii="Times New Roman" w:hAnsi="Times New Roman" w:cs="Times New Roman"/>
      <w:i/>
      <w:iCs/>
      <w:spacing w:val="9"/>
      <w:sz w:val="15"/>
      <w:szCs w:val="15"/>
      <w:shd w:val="clear" w:color="auto" w:fill="FFFFFF"/>
    </w:rPr>
  </w:style>
  <w:style w:type="character" w:customStyle="1" w:styleId="82">
    <w:name w:val="Подпись к картинке (8) + Курсив2"/>
    <w:aliases w:val="Интервал 0 pt111"/>
    <w:basedOn w:val="8"/>
    <w:uiPriority w:val="99"/>
    <w:rsid w:val="009A0C7B"/>
    <w:rPr>
      <w:rFonts w:ascii="Times New Roman" w:hAnsi="Times New Roman" w:cs="Times New Roman"/>
      <w:i/>
      <w:iCs/>
      <w:spacing w:val="3"/>
      <w:sz w:val="17"/>
      <w:szCs w:val="17"/>
      <w:shd w:val="clear" w:color="auto" w:fill="FFFFFF"/>
    </w:rPr>
  </w:style>
  <w:style w:type="character" w:customStyle="1" w:styleId="61">
    <w:name w:val="Подпись к таблице (6)_"/>
    <w:basedOn w:val="a0"/>
    <w:link w:val="610"/>
    <w:uiPriority w:val="99"/>
    <w:rsid w:val="009A0C7B"/>
    <w:rPr>
      <w:rFonts w:ascii="Times New Roman" w:hAnsi="Times New Roman" w:cs="Times New Roman"/>
      <w:spacing w:val="1"/>
      <w:sz w:val="15"/>
      <w:szCs w:val="15"/>
      <w:shd w:val="clear" w:color="auto" w:fill="FFFFFF"/>
    </w:rPr>
  </w:style>
  <w:style w:type="character" w:customStyle="1" w:styleId="22">
    <w:name w:val="Подпись к картинке (22)_"/>
    <w:basedOn w:val="a0"/>
    <w:link w:val="220"/>
    <w:uiPriority w:val="99"/>
    <w:rsid w:val="009A0C7B"/>
    <w:rPr>
      <w:rFonts w:ascii="Times New Roman" w:hAnsi="Times New Roman" w:cs="Times New Roman"/>
      <w:sz w:val="15"/>
      <w:szCs w:val="15"/>
      <w:shd w:val="clear" w:color="auto" w:fill="FFFFFF"/>
    </w:rPr>
  </w:style>
  <w:style w:type="character" w:customStyle="1" w:styleId="228">
    <w:name w:val="Подпись к картинке (22) + 8"/>
    <w:aliases w:val="5 pt60"/>
    <w:basedOn w:val="22"/>
    <w:uiPriority w:val="99"/>
    <w:rsid w:val="009A0C7B"/>
    <w:rPr>
      <w:rFonts w:ascii="Times New Roman" w:hAnsi="Times New Roman" w:cs="Times New Roman"/>
      <w:sz w:val="17"/>
      <w:szCs w:val="17"/>
      <w:shd w:val="clear" w:color="auto" w:fill="FFFFFF"/>
    </w:rPr>
  </w:style>
  <w:style w:type="character" w:customStyle="1" w:styleId="227pt">
    <w:name w:val="Подпись к картинке (22) + 7 pt"/>
    <w:aliases w:val="Курсив42"/>
    <w:basedOn w:val="22"/>
    <w:uiPriority w:val="99"/>
    <w:rsid w:val="009A0C7B"/>
    <w:rPr>
      <w:rFonts w:ascii="Times New Roman" w:hAnsi="Times New Roman" w:cs="Times New Roman"/>
      <w:i/>
      <w:iCs/>
      <w:noProof/>
      <w:sz w:val="14"/>
      <w:szCs w:val="14"/>
      <w:shd w:val="clear" w:color="auto" w:fill="FFFFFF"/>
    </w:rPr>
  </w:style>
  <w:style w:type="character" w:customStyle="1" w:styleId="225pt">
    <w:name w:val="Подпись к картинке (22) + 5 pt"/>
    <w:aliases w:val="Интервал 0 pt107"/>
    <w:basedOn w:val="22"/>
    <w:uiPriority w:val="99"/>
    <w:rsid w:val="009A0C7B"/>
    <w:rPr>
      <w:rFonts w:ascii="Times New Roman" w:hAnsi="Times New Roman" w:cs="Times New Roman"/>
      <w:spacing w:val="1"/>
      <w:sz w:val="10"/>
      <w:szCs w:val="10"/>
      <w:shd w:val="clear" w:color="auto" w:fill="FFFFFF"/>
    </w:rPr>
  </w:style>
  <w:style w:type="character" w:customStyle="1" w:styleId="225pt1">
    <w:name w:val="Подпись к картинке (22) + 5 pt1"/>
    <w:basedOn w:val="22"/>
    <w:uiPriority w:val="99"/>
    <w:rsid w:val="009A0C7B"/>
    <w:rPr>
      <w:rFonts w:ascii="Times New Roman" w:hAnsi="Times New Roman" w:cs="Times New Roman"/>
      <w:noProof/>
      <w:sz w:val="10"/>
      <w:szCs w:val="10"/>
      <w:shd w:val="clear" w:color="auto" w:fill="FFFFFF"/>
    </w:rPr>
  </w:style>
  <w:style w:type="character" w:customStyle="1" w:styleId="2281">
    <w:name w:val="Подпись к картинке (22) + 81"/>
    <w:aliases w:val="5 pt59,Курсив41,Интервал 0 pt106"/>
    <w:basedOn w:val="22"/>
    <w:uiPriority w:val="99"/>
    <w:rsid w:val="009A0C7B"/>
    <w:rPr>
      <w:rFonts w:ascii="Times New Roman" w:hAnsi="Times New Roman" w:cs="Times New Roman"/>
      <w:i/>
      <w:iCs/>
      <w:noProof/>
      <w:spacing w:val="3"/>
      <w:sz w:val="17"/>
      <w:szCs w:val="17"/>
      <w:shd w:val="clear" w:color="auto" w:fill="FFFFFF"/>
    </w:rPr>
  </w:style>
  <w:style w:type="character" w:customStyle="1" w:styleId="1082">
    <w:name w:val="Основной текст (10) + 82"/>
    <w:aliases w:val="5 pt58,Интервал 0 pt105"/>
    <w:basedOn w:val="10"/>
    <w:uiPriority w:val="99"/>
    <w:rsid w:val="009A0C7B"/>
    <w:rPr>
      <w:rFonts w:ascii="Times New Roman" w:hAnsi="Times New Roman" w:cs="Times New Roman"/>
      <w:spacing w:val="0"/>
      <w:sz w:val="17"/>
      <w:szCs w:val="17"/>
      <w:shd w:val="clear" w:color="auto" w:fill="FFFFFF"/>
    </w:rPr>
  </w:style>
  <w:style w:type="character" w:customStyle="1" w:styleId="a9">
    <w:name w:val="Основной текст + Малые прописные"/>
    <w:aliases w:val="Интервал 0 pt104"/>
    <w:basedOn w:val="1"/>
    <w:uiPriority w:val="99"/>
    <w:rsid w:val="009A0C7B"/>
    <w:rPr>
      <w:rFonts w:ascii="Times New Roman" w:hAnsi="Times New Roman" w:cs="Times New Roman"/>
      <w:smallCaps/>
      <w:spacing w:val="1"/>
      <w:sz w:val="20"/>
      <w:szCs w:val="20"/>
      <w:shd w:val="clear" w:color="auto" w:fill="FFFFFF"/>
      <w:lang w:val="kk-KZ" w:eastAsia="kk-KZ"/>
    </w:rPr>
  </w:style>
  <w:style w:type="character" w:customStyle="1" w:styleId="192">
    <w:name w:val="Заголовок №19 (2)_"/>
    <w:basedOn w:val="a0"/>
    <w:link w:val="1920"/>
    <w:uiPriority w:val="99"/>
    <w:rsid w:val="009A0C7B"/>
    <w:rPr>
      <w:rFonts w:ascii="Segoe UI" w:hAnsi="Segoe UI" w:cs="Segoe UI"/>
      <w:b/>
      <w:bCs/>
      <w:spacing w:val="4"/>
      <w:sz w:val="26"/>
      <w:szCs w:val="26"/>
      <w:shd w:val="clear" w:color="auto" w:fill="FFFFFF"/>
    </w:rPr>
  </w:style>
  <w:style w:type="character" w:customStyle="1" w:styleId="83">
    <w:name w:val="Подпись к картинке + 8"/>
    <w:aliases w:val="5 pt57,Интервал 0 pt103"/>
    <w:basedOn w:val="a6"/>
    <w:uiPriority w:val="99"/>
    <w:rsid w:val="009A0C7B"/>
    <w:rPr>
      <w:rFonts w:ascii="Times New Roman" w:hAnsi="Times New Roman" w:cs="Times New Roman"/>
      <w:spacing w:val="0"/>
      <w:sz w:val="17"/>
      <w:szCs w:val="17"/>
      <w:shd w:val="clear" w:color="auto" w:fill="FFFFFF"/>
    </w:rPr>
  </w:style>
  <w:style w:type="character" w:customStyle="1" w:styleId="92">
    <w:name w:val="Колонтитул + 9"/>
    <w:aliases w:val="5 pt56,Полужирный24,Интервал 0 pt102"/>
    <w:basedOn w:val="a4"/>
    <w:uiPriority w:val="99"/>
    <w:rsid w:val="009A0C7B"/>
    <w:rPr>
      <w:rFonts w:ascii="Times New Roman" w:hAnsi="Times New Roman" w:cs="Times New Roman"/>
      <w:b/>
      <w:bCs/>
      <w:i/>
      <w:iCs/>
      <w:spacing w:val="-6"/>
      <w:sz w:val="19"/>
      <w:szCs w:val="19"/>
      <w:u w:val="single"/>
      <w:shd w:val="clear" w:color="auto" w:fill="FFFFFF"/>
    </w:rPr>
  </w:style>
  <w:style w:type="character" w:customStyle="1" w:styleId="21">
    <w:name w:val="Заголовок №21_"/>
    <w:basedOn w:val="a0"/>
    <w:link w:val="210"/>
    <w:uiPriority w:val="99"/>
    <w:rsid w:val="009A0C7B"/>
    <w:rPr>
      <w:rFonts w:ascii="Segoe UI" w:hAnsi="Segoe UI" w:cs="Segoe UI"/>
      <w:b/>
      <w:bCs/>
      <w:spacing w:val="-8"/>
      <w:sz w:val="25"/>
      <w:szCs w:val="25"/>
      <w:shd w:val="clear" w:color="auto" w:fill="FFFFFF"/>
    </w:rPr>
  </w:style>
  <w:style w:type="character" w:customStyle="1" w:styleId="2113pt">
    <w:name w:val="Заголовок №21 + 13 pt"/>
    <w:aliases w:val="Интервал 0 pt101"/>
    <w:basedOn w:val="21"/>
    <w:uiPriority w:val="99"/>
    <w:rsid w:val="009A0C7B"/>
    <w:rPr>
      <w:rFonts w:ascii="Segoe UI" w:hAnsi="Segoe UI" w:cs="Segoe UI"/>
      <w:b/>
      <w:bCs/>
      <w:spacing w:val="4"/>
      <w:sz w:val="26"/>
      <w:szCs w:val="26"/>
      <w:shd w:val="clear" w:color="auto" w:fill="FFFFFF"/>
    </w:rPr>
  </w:style>
  <w:style w:type="character" w:customStyle="1" w:styleId="23">
    <w:name w:val="Подпись к картинке (23)_"/>
    <w:basedOn w:val="a0"/>
    <w:link w:val="230"/>
    <w:uiPriority w:val="99"/>
    <w:rsid w:val="009A0C7B"/>
    <w:rPr>
      <w:rFonts w:ascii="Bookman Old Style" w:hAnsi="Bookman Old Style" w:cs="Bookman Old Style"/>
      <w:spacing w:val="-2"/>
      <w:sz w:val="15"/>
      <w:szCs w:val="15"/>
      <w:shd w:val="clear" w:color="auto" w:fill="FFFFFF"/>
    </w:rPr>
  </w:style>
  <w:style w:type="character" w:customStyle="1" w:styleId="23TimesNewRoman">
    <w:name w:val="Подпись к картинке (23) + Times New Roman"/>
    <w:aliases w:val="12 pt,Курсив40,Интервал 0 pt100"/>
    <w:basedOn w:val="23"/>
    <w:uiPriority w:val="99"/>
    <w:rsid w:val="009A0C7B"/>
    <w:rPr>
      <w:rFonts w:ascii="Times New Roman" w:hAnsi="Times New Roman" w:cs="Times New Roman"/>
      <w:i/>
      <w:iCs/>
      <w:noProof/>
      <w:spacing w:val="0"/>
      <w:sz w:val="24"/>
      <w:szCs w:val="24"/>
      <w:shd w:val="clear" w:color="auto" w:fill="FFFFFF"/>
    </w:rPr>
  </w:style>
  <w:style w:type="character" w:customStyle="1" w:styleId="50pt">
    <w:name w:val="Колонтитул (5) + Интервал 0 pt"/>
    <w:basedOn w:val="5"/>
    <w:uiPriority w:val="99"/>
    <w:rsid w:val="009A0C7B"/>
    <w:rPr>
      <w:rFonts w:ascii="Times New Roman" w:hAnsi="Times New Roman" w:cs="Times New Roman"/>
      <w:b/>
      <w:bCs/>
      <w:i/>
      <w:iCs/>
      <w:spacing w:val="-13"/>
      <w:sz w:val="19"/>
      <w:szCs w:val="19"/>
      <w:shd w:val="clear" w:color="auto" w:fill="FFFFFF"/>
    </w:rPr>
  </w:style>
  <w:style w:type="character" w:customStyle="1" w:styleId="510pt">
    <w:name w:val="Колонтитул (5) + 10 pt"/>
    <w:aliases w:val="Не полужирный5,Интервал 0 pt99"/>
    <w:basedOn w:val="5"/>
    <w:uiPriority w:val="99"/>
    <w:rsid w:val="009A0C7B"/>
    <w:rPr>
      <w:rFonts w:ascii="Times New Roman" w:hAnsi="Times New Roman" w:cs="Times New Roman"/>
      <w:b w:val="0"/>
      <w:bCs w:val="0"/>
      <w:i/>
      <w:iCs/>
      <w:noProof/>
      <w:spacing w:val="-8"/>
      <w:sz w:val="20"/>
      <w:szCs w:val="20"/>
      <w:shd w:val="clear" w:color="auto" w:fill="FFFFFF"/>
    </w:rPr>
  </w:style>
  <w:style w:type="character" w:customStyle="1" w:styleId="30">
    <w:name w:val="Основной текст + Курсив3"/>
    <w:aliases w:val="Интервал 0 pt98"/>
    <w:basedOn w:val="1"/>
    <w:uiPriority w:val="99"/>
    <w:rsid w:val="009A0C7B"/>
    <w:rPr>
      <w:rFonts w:ascii="Times New Roman" w:hAnsi="Times New Roman" w:cs="Times New Roman"/>
      <w:i/>
      <w:iCs/>
      <w:spacing w:val="-6"/>
      <w:sz w:val="20"/>
      <w:szCs w:val="20"/>
      <w:shd w:val="clear" w:color="auto" w:fill="FFFFFF"/>
    </w:rPr>
  </w:style>
  <w:style w:type="character" w:customStyle="1" w:styleId="40pt2">
    <w:name w:val="Колонтитул (4) + Интервал 0 pt2"/>
    <w:basedOn w:val="4"/>
    <w:uiPriority w:val="99"/>
    <w:rsid w:val="009A0C7B"/>
    <w:rPr>
      <w:rFonts w:ascii="Times New Roman" w:hAnsi="Times New Roman" w:cs="Times New Roman"/>
      <w:b/>
      <w:bCs/>
      <w:spacing w:val="2"/>
      <w:sz w:val="16"/>
      <w:szCs w:val="16"/>
      <w:shd w:val="clear" w:color="auto" w:fill="FFFFFF"/>
    </w:rPr>
  </w:style>
  <w:style w:type="character" w:customStyle="1" w:styleId="0pt">
    <w:name w:val="Колонтитул + Интервал 0 pt"/>
    <w:basedOn w:val="a4"/>
    <w:uiPriority w:val="99"/>
    <w:rsid w:val="009A0C7B"/>
    <w:rPr>
      <w:rFonts w:ascii="Times New Roman" w:hAnsi="Times New Roman" w:cs="Times New Roman"/>
      <w:i/>
      <w:iCs/>
      <w:spacing w:val="-8"/>
      <w:sz w:val="20"/>
      <w:szCs w:val="20"/>
      <w:u w:val="single"/>
      <w:shd w:val="clear" w:color="auto" w:fill="FFFFFF"/>
    </w:rPr>
  </w:style>
  <w:style w:type="character" w:customStyle="1" w:styleId="BookmanOldStyle7">
    <w:name w:val="Основной текст + Bookman Old Style7"/>
    <w:aliases w:val="4 pt,Курсив39,Интервал 1 pt6"/>
    <w:basedOn w:val="1"/>
    <w:uiPriority w:val="99"/>
    <w:rsid w:val="009A0C7B"/>
    <w:rPr>
      <w:rFonts w:ascii="Bookman Old Style" w:hAnsi="Bookman Old Style" w:cs="Bookman Old Style"/>
      <w:i/>
      <w:iCs/>
      <w:spacing w:val="39"/>
      <w:sz w:val="8"/>
      <w:szCs w:val="8"/>
      <w:shd w:val="clear" w:color="auto" w:fill="FFFFFF"/>
    </w:rPr>
  </w:style>
  <w:style w:type="character" w:customStyle="1" w:styleId="Impact6">
    <w:name w:val="Основной текст + Impact6"/>
    <w:aliases w:val="4 pt3,Курсив38,Интервал 0 pt97"/>
    <w:basedOn w:val="1"/>
    <w:uiPriority w:val="99"/>
    <w:rsid w:val="009A0C7B"/>
    <w:rPr>
      <w:rFonts w:ascii="Impact" w:hAnsi="Impact" w:cs="Impact"/>
      <w:i/>
      <w:iCs/>
      <w:noProof/>
      <w:spacing w:val="0"/>
      <w:sz w:val="8"/>
      <w:szCs w:val="8"/>
      <w:shd w:val="clear" w:color="auto" w:fill="FFFFFF"/>
    </w:rPr>
  </w:style>
  <w:style w:type="character" w:customStyle="1" w:styleId="62">
    <w:name w:val="Подпись к таблице (6)"/>
    <w:basedOn w:val="61"/>
    <w:uiPriority w:val="99"/>
    <w:rsid w:val="009A0C7B"/>
    <w:rPr>
      <w:rFonts w:ascii="Times New Roman" w:hAnsi="Times New Roman" w:cs="Times New Roman"/>
      <w:spacing w:val="1"/>
      <w:sz w:val="15"/>
      <w:szCs w:val="15"/>
      <w:shd w:val="clear" w:color="auto" w:fill="FFFFFF"/>
    </w:rPr>
  </w:style>
  <w:style w:type="character" w:customStyle="1" w:styleId="611">
    <w:name w:val="Подпись к таблице (6) + Курсив1"/>
    <w:aliases w:val="Интервал 0 pt96"/>
    <w:basedOn w:val="61"/>
    <w:uiPriority w:val="99"/>
    <w:rsid w:val="009A0C7B"/>
    <w:rPr>
      <w:rFonts w:ascii="Times New Roman" w:hAnsi="Times New Roman" w:cs="Times New Roman"/>
      <w:i/>
      <w:iCs/>
      <w:noProof/>
      <w:spacing w:val="1"/>
      <w:sz w:val="15"/>
      <w:szCs w:val="15"/>
      <w:shd w:val="clear" w:color="auto" w:fill="FFFFFF"/>
    </w:rPr>
  </w:style>
  <w:style w:type="character" w:customStyle="1" w:styleId="20pt2">
    <w:name w:val="Колонтитул (2) + Интервал 0 pt2"/>
    <w:basedOn w:val="2"/>
    <w:uiPriority w:val="99"/>
    <w:rsid w:val="009A0C7B"/>
    <w:rPr>
      <w:rFonts w:ascii="Times New Roman" w:hAnsi="Times New Roman" w:cs="Times New Roman"/>
      <w:spacing w:val="-4"/>
      <w:sz w:val="17"/>
      <w:szCs w:val="17"/>
      <w:shd w:val="clear" w:color="auto" w:fill="FFFFFF"/>
    </w:rPr>
  </w:style>
  <w:style w:type="character" w:customStyle="1" w:styleId="0pt3">
    <w:name w:val="Колонтитул + Интервал 0 pt3"/>
    <w:basedOn w:val="a4"/>
    <w:uiPriority w:val="99"/>
    <w:rsid w:val="009A0C7B"/>
    <w:rPr>
      <w:rFonts w:ascii="Times New Roman" w:hAnsi="Times New Roman" w:cs="Times New Roman"/>
      <w:i/>
      <w:iCs/>
      <w:spacing w:val="-8"/>
      <w:sz w:val="20"/>
      <w:szCs w:val="20"/>
      <w:shd w:val="clear" w:color="auto" w:fill="FFFFFF"/>
    </w:rPr>
  </w:style>
  <w:style w:type="character" w:customStyle="1" w:styleId="310pt">
    <w:name w:val="Основной текст (31) + Интервал 0 pt"/>
    <w:basedOn w:val="31"/>
    <w:uiPriority w:val="99"/>
    <w:rsid w:val="009A0C7B"/>
    <w:rPr>
      <w:rFonts w:ascii="Segoe UI" w:hAnsi="Segoe UI" w:cs="Segoe UI"/>
      <w:b/>
      <w:bCs/>
      <w:spacing w:val="18"/>
      <w:sz w:val="26"/>
      <w:szCs w:val="26"/>
      <w:shd w:val="clear" w:color="auto" w:fill="FFFFFF"/>
    </w:rPr>
  </w:style>
  <w:style w:type="character" w:customStyle="1" w:styleId="0pt4">
    <w:name w:val="Основной текст + Интервал 0 pt4"/>
    <w:basedOn w:val="1"/>
    <w:uiPriority w:val="99"/>
    <w:rsid w:val="009A0C7B"/>
    <w:rPr>
      <w:rFonts w:ascii="Times New Roman" w:hAnsi="Times New Roman" w:cs="Times New Roman"/>
      <w:spacing w:val="-13"/>
      <w:sz w:val="20"/>
      <w:szCs w:val="20"/>
      <w:shd w:val="clear" w:color="auto" w:fill="FFFFFF"/>
    </w:rPr>
  </w:style>
  <w:style w:type="character" w:customStyle="1" w:styleId="SegoeUI8">
    <w:name w:val="Основной текст + Segoe UI8"/>
    <w:aliases w:val="301,5 pt55,Интервал 0 pt95"/>
    <w:basedOn w:val="1"/>
    <w:uiPriority w:val="99"/>
    <w:rsid w:val="009A0C7B"/>
    <w:rPr>
      <w:rFonts w:ascii="Segoe UI" w:hAnsi="Segoe UI" w:cs="Segoe UI"/>
      <w:noProof/>
      <w:spacing w:val="0"/>
      <w:sz w:val="61"/>
      <w:szCs w:val="61"/>
      <w:shd w:val="clear" w:color="auto" w:fill="FFFFFF"/>
    </w:rPr>
  </w:style>
  <w:style w:type="character" w:customStyle="1" w:styleId="42">
    <w:name w:val="Основной текст + 4"/>
    <w:aliases w:val="5 pt54,Интервал 0 pt94"/>
    <w:basedOn w:val="1"/>
    <w:uiPriority w:val="99"/>
    <w:rsid w:val="009A0C7B"/>
    <w:rPr>
      <w:rFonts w:ascii="Times New Roman" w:hAnsi="Times New Roman" w:cs="Times New Roman"/>
      <w:spacing w:val="7"/>
      <w:sz w:val="9"/>
      <w:szCs w:val="9"/>
      <w:shd w:val="clear" w:color="auto" w:fill="FFFFFF"/>
    </w:rPr>
  </w:style>
  <w:style w:type="character" w:customStyle="1" w:styleId="BookmanOldStyle6">
    <w:name w:val="Основной текст + Bookman Old Style6"/>
    <w:aliases w:val="Интервал 0 pt93"/>
    <w:basedOn w:val="1"/>
    <w:uiPriority w:val="99"/>
    <w:rsid w:val="009A0C7B"/>
    <w:rPr>
      <w:rFonts w:ascii="Bookman Old Style" w:hAnsi="Bookman Old Style" w:cs="Bookman Old Style"/>
      <w:spacing w:val="0"/>
      <w:sz w:val="20"/>
      <w:szCs w:val="20"/>
      <w:shd w:val="clear" w:color="auto" w:fill="FFFFFF"/>
    </w:rPr>
  </w:style>
  <w:style w:type="character" w:customStyle="1" w:styleId="13pt">
    <w:name w:val="Основной текст + 13 pt"/>
    <w:aliases w:val="Полужирный23,Курсив37,Интервал 0 pt92"/>
    <w:basedOn w:val="1"/>
    <w:uiPriority w:val="99"/>
    <w:rsid w:val="009A0C7B"/>
    <w:rPr>
      <w:rFonts w:ascii="Times New Roman" w:hAnsi="Times New Roman" w:cs="Times New Roman"/>
      <w:b/>
      <w:bCs/>
      <w:i/>
      <w:iCs/>
      <w:spacing w:val="0"/>
      <w:sz w:val="26"/>
      <w:szCs w:val="26"/>
      <w:shd w:val="clear" w:color="auto" w:fill="FFFFFF"/>
    </w:rPr>
  </w:style>
  <w:style w:type="character" w:customStyle="1" w:styleId="SimHei">
    <w:name w:val="Основной текст + SimHei"/>
    <w:aliases w:val="4,5 pt53,Курсив36,Интервал 0 pt91,Масштаб 75%"/>
    <w:basedOn w:val="1"/>
    <w:uiPriority w:val="99"/>
    <w:rsid w:val="009A0C7B"/>
    <w:rPr>
      <w:rFonts w:ascii="SimHei" w:eastAsia="SimHei" w:hAnsi="Times New Roman" w:cs="SimHei"/>
      <w:i/>
      <w:iCs/>
      <w:spacing w:val="0"/>
      <w:w w:val="75"/>
      <w:sz w:val="9"/>
      <w:szCs w:val="9"/>
      <w:shd w:val="clear" w:color="auto" w:fill="FFFFFF"/>
    </w:rPr>
  </w:style>
  <w:style w:type="character" w:customStyle="1" w:styleId="400">
    <w:name w:val="Основной текст (40)_"/>
    <w:basedOn w:val="a0"/>
    <w:link w:val="401"/>
    <w:uiPriority w:val="99"/>
    <w:rsid w:val="009A0C7B"/>
    <w:rPr>
      <w:rFonts w:ascii="Microsoft Sans Serif" w:hAnsi="Microsoft Sans Serif" w:cs="Microsoft Sans Serif"/>
      <w:spacing w:val="-14"/>
      <w:sz w:val="31"/>
      <w:szCs w:val="31"/>
      <w:shd w:val="clear" w:color="auto" w:fill="FFFFFF"/>
      <w:lang w:val="kk-KZ" w:eastAsia="kk-KZ"/>
    </w:rPr>
  </w:style>
  <w:style w:type="character" w:customStyle="1" w:styleId="402">
    <w:name w:val="Основной текст (40)"/>
    <w:basedOn w:val="400"/>
    <w:uiPriority w:val="99"/>
    <w:rsid w:val="009A0C7B"/>
    <w:rPr>
      <w:rFonts w:ascii="Microsoft Sans Serif" w:hAnsi="Microsoft Sans Serif" w:cs="Microsoft Sans Serif"/>
      <w:spacing w:val="-14"/>
      <w:sz w:val="31"/>
      <w:szCs w:val="31"/>
      <w:u w:val="single"/>
      <w:shd w:val="clear" w:color="auto" w:fill="FFFFFF"/>
      <w:lang w:val="kk-KZ" w:eastAsia="kk-KZ"/>
    </w:rPr>
  </w:style>
  <w:style w:type="character" w:customStyle="1" w:styleId="BookmanOldStyle5">
    <w:name w:val="Основной текст + Bookman Old Style5"/>
    <w:aliases w:val="Курсив35,Интервал 0 pt90"/>
    <w:basedOn w:val="1"/>
    <w:uiPriority w:val="99"/>
    <w:rsid w:val="009A0C7B"/>
    <w:rPr>
      <w:rFonts w:ascii="Bookman Old Style" w:hAnsi="Bookman Old Style" w:cs="Bookman Old Style"/>
      <w:i/>
      <w:iCs/>
      <w:noProof/>
      <w:spacing w:val="0"/>
      <w:sz w:val="20"/>
      <w:szCs w:val="20"/>
      <w:shd w:val="clear" w:color="auto" w:fill="FFFFFF"/>
    </w:rPr>
  </w:style>
  <w:style w:type="character" w:customStyle="1" w:styleId="BookmanOldStyle4">
    <w:name w:val="Основной текст + Bookman Old Style4"/>
    <w:aliases w:val="Курсив34,Интервал 0 pt89"/>
    <w:basedOn w:val="1"/>
    <w:uiPriority w:val="99"/>
    <w:rsid w:val="009A0C7B"/>
    <w:rPr>
      <w:rFonts w:ascii="Bookman Old Style" w:hAnsi="Bookman Old Style" w:cs="Bookman Old Style"/>
      <w:i/>
      <w:iCs/>
      <w:spacing w:val="-4"/>
      <w:sz w:val="20"/>
      <w:szCs w:val="20"/>
      <w:shd w:val="clear" w:color="auto" w:fill="FFFFFF"/>
    </w:rPr>
  </w:style>
  <w:style w:type="character" w:customStyle="1" w:styleId="102">
    <w:name w:val="Основной текст (10) + Курсив2"/>
    <w:aliases w:val="Интервал 0 pt88"/>
    <w:basedOn w:val="10"/>
    <w:uiPriority w:val="99"/>
    <w:rsid w:val="009A0C7B"/>
    <w:rPr>
      <w:rFonts w:ascii="Times New Roman" w:hAnsi="Times New Roman" w:cs="Times New Roman"/>
      <w:i/>
      <w:iCs/>
      <w:spacing w:val="1"/>
      <w:sz w:val="15"/>
      <w:szCs w:val="15"/>
      <w:shd w:val="clear" w:color="auto" w:fill="FFFFFF"/>
    </w:rPr>
  </w:style>
  <w:style w:type="character" w:customStyle="1" w:styleId="100">
    <w:name w:val="Основной текст (10)"/>
    <w:basedOn w:val="10"/>
    <w:uiPriority w:val="99"/>
    <w:rsid w:val="009A0C7B"/>
    <w:rPr>
      <w:rFonts w:ascii="Times New Roman" w:hAnsi="Times New Roman" w:cs="Times New Roman"/>
      <w:spacing w:val="1"/>
      <w:sz w:val="15"/>
      <w:szCs w:val="15"/>
      <w:shd w:val="clear" w:color="auto" w:fill="FFFFFF"/>
    </w:rPr>
  </w:style>
  <w:style w:type="character" w:customStyle="1" w:styleId="100pt2">
    <w:name w:val="Основной текст (10) + Интервал 0 pt2"/>
    <w:basedOn w:val="10"/>
    <w:uiPriority w:val="99"/>
    <w:rsid w:val="009A0C7B"/>
    <w:rPr>
      <w:rFonts w:ascii="Times New Roman" w:hAnsi="Times New Roman" w:cs="Times New Roman"/>
      <w:spacing w:val="4"/>
      <w:sz w:val="15"/>
      <w:szCs w:val="15"/>
      <w:shd w:val="clear" w:color="auto" w:fill="FFFFFF"/>
    </w:rPr>
  </w:style>
  <w:style w:type="character" w:customStyle="1" w:styleId="10Impact1">
    <w:name w:val="Основной текст (10) + Impact1"/>
    <w:aliases w:val="51,5 pt52,Интервал 0 pt87"/>
    <w:basedOn w:val="10"/>
    <w:uiPriority w:val="99"/>
    <w:rsid w:val="009A0C7B"/>
    <w:rPr>
      <w:rFonts w:ascii="Impact" w:hAnsi="Impact" w:cs="Impact"/>
      <w:spacing w:val="-3"/>
      <w:sz w:val="11"/>
      <w:szCs w:val="11"/>
      <w:shd w:val="clear" w:color="auto" w:fill="FFFFFF"/>
    </w:rPr>
  </w:style>
  <w:style w:type="character" w:customStyle="1" w:styleId="227pt1">
    <w:name w:val="Подпись к картинке (22) + 7 pt1"/>
    <w:aliases w:val="Курсив33,Интервал 0 pt86"/>
    <w:basedOn w:val="22"/>
    <w:uiPriority w:val="99"/>
    <w:rsid w:val="009A0C7B"/>
    <w:rPr>
      <w:rFonts w:ascii="Times New Roman" w:hAnsi="Times New Roman" w:cs="Times New Roman"/>
      <w:i/>
      <w:iCs/>
      <w:spacing w:val="17"/>
      <w:sz w:val="14"/>
      <w:szCs w:val="14"/>
      <w:shd w:val="clear" w:color="auto" w:fill="FFFFFF"/>
    </w:rPr>
  </w:style>
  <w:style w:type="character" w:customStyle="1" w:styleId="220pt">
    <w:name w:val="Подпись к картинке (22) + Интервал 0 pt"/>
    <w:basedOn w:val="22"/>
    <w:uiPriority w:val="99"/>
    <w:rsid w:val="009A0C7B"/>
    <w:rPr>
      <w:rFonts w:ascii="Times New Roman" w:hAnsi="Times New Roman" w:cs="Times New Roman"/>
      <w:sz w:val="15"/>
      <w:szCs w:val="15"/>
      <w:shd w:val="clear" w:color="auto" w:fill="FFFFFF"/>
    </w:rPr>
  </w:style>
  <w:style w:type="character" w:customStyle="1" w:styleId="70">
    <w:name w:val="Колонтитул (7)"/>
    <w:basedOn w:val="7"/>
    <w:uiPriority w:val="99"/>
    <w:rsid w:val="009A0C7B"/>
    <w:rPr>
      <w:rFonts w:ascii="Times New Roman" w:hAnsi="Times New Roman" w:cs="Times New Roman"/>
      <w:b/>
      <w:bCs/>
      <w:i/>
      <w:iCs/>
      <w:spacing w:val="-7"/>
      <w:sz w:val="19"/>
      <w:szCs w:val="19"/>
      <w:u w:val="single"/>
      <w:shd w:val="clear" w:color="auto" w:fill="FFFFFF"/>
    </w:rPr>
  </w:style>
  <w:style w:type="character" w:customStyle="1" w:styleId="Candara1">
    <w:name w:val="Основной текст + Candara1"/>
    <w:aliases w:val="92,5 pt51,Полужирный22,Интервал 0 pt85"/>
    <w:basedOn w:val="1"/>
    <w:uiPriority w:val="99"/>
    <w:rsid w:val="009A0C7B"/>
    <w:rPr>
      <w:rFonts w:ascii="Candara" w:hAnsi="Candara" w:cs="Candara"/>
      <w:b/>
      <w:bCs/>
      <w:noProof/>
      <w:spacing w:val="0"/>
      <w:sz w:val="19"/>
      <w:szCs w:val="19"/>
      <w:shd w:val="clear" w:color="auto" w:fill="FFFFFF"/>
    </w:rPr>
  </w:style>
  <w:style w:type="character" w:customStyle="1" w:styleId="410">
    <w:name w:val="Основной текст (41)_"/>
    <w:basedOn w:val="a0"/>
    <w:link w:val="411"/>
    <w:uiPriority w:val="99"/>
    <w:rsid w:val="009A0C7B"/>
    <w:rPr>
      <w:rFonts w:ascii="Times New Roman" w:hAnsi="Times New Roman" w:cs="Times New Roman"/>
      <w:sz w:val="15"/>
      <w:szCs w:val="15"/>
      <w:shd w:val="clear" w:color="auto" w:fill="FFFFFF"/>
    </w:rPr>
  </w:style>
  <w:style w:type="character" w:customStyle="1" w:styleId="417pt">
    <w:name w:val="Основной текст (41) + 7 pt"/>
    <w:aliases w:val="Курсив32,Интервал 0 pt84"/>
    <w:basedOn w:val="410"/>
    <w:uiPriority w:val="99"/>
    <w:rsid w:val="009A0C7B"/>
    <w:rPr>
      <w:rFonts w:ascii="Times New Roman" w:hAnsi="Times New Roman" w:cs="Times New Roman"/>
      <w:i/>
      <w:iCs/>
      <w:noProof/>
      <w:spacing w:val="17"/>
      <w:sz w:val="14"/>
      <w:szCs w:val="14"/>
      <w:shd w:val="clear" w:color="auto" w:fill="FFFFFF"/>
    </w:rPr>
  </w:style>
  <w:style w:type="character" w:customStyle="1" w:styleId="261">
    <w:name w:val="Основной текст (26) + Курсив"/>
    <w:aliases w:val="Интервал 0 pt83"/>
    <w:basedOn w:val="26"/>
    <w:uiPriority w:val="99"/>
    <w:rsid w:val="009A0C7B"/>
    <w:rPr>
      <w:rFonts w:ascii="Times New Roman" w:hAnsi="Times New Roman" w:cs="Times New Roman"/>
      <w:i/>
      <w:iCs/>
      <w:noProof/>
      <w:sz w:val="15"/>
      <w:szCs w:val="15"/>
      <w:shd w:val="clear" w:color="auto" w:fill="FFFFFF"/>
    </w:rPr>
  </w:style>
  <w:style w:type="character" w:customStyle="1" w:styleId="260pt">
    <w:name w:val="Основной текст (26) + Интервал 0 pt"/>
    <w:basedOn w:val="26"/>
    <w:uiPriority w:val="99"/>
    <w:rsid w:val="009A0C7B"/>
    <w:rPr>
      <w:rFonts w:ascii="Times New Roman" w:hAnsi="Times New Roman" w:cs="Times New Roman"/>
      <w:spacing w:val="1"/>
      <w:sz w:val="15"/>
      <w:szCs w:val="15"/>
      <w:shd w:val="clear" w:color="auto" w:fill="FFFFFF"/>
    </w:rPr>
  </w:style>
  <w:style w:type="character" w:customStyle="1" w:styleId="265">
    <w:name w:val="Основной текст (26) + 5"/>
    <w:aliases w:val="5 pt50,Малые прописные3"/>
    <w:basedOn w:val="26"/>
    <w:uiPriority w:val="99"/>
    <w:rsid w:val="009A0C7B"/>
    <w:rPr>
      <w:rFonts w:ascii="Times New Roman" w:hAnsi="Times New Roman" w:cs="Times New Roman"/>
      <w:smallCaps/>
      <w:sz w:val="11"/>
      <w:szCs w:val="11"/>
      <w:shd w:val="clear" w:color="auto" w:fill="FFFFFF"/>
    </w:rPr>
  </w:style>
  <w:style w:type="character" w:customStyle="1" w:styleId="260pt1">
    <w:name w:val="Основной текст (26) + Интервал 0 pt1"/>
    <w:basedOn w:val="26"/>
    <w:uiPriority w:val="99"/>
    <w:rsid w:val="009A0C7B"/>
    <w:rPr>
      <w:rFonts w:ascii="Times New Roman" w:hAnsi="Times New Roman" w:cs="Times New Roman"/>
      <w:sz w:val="15"/>
      <w:szCs w:val="15"/>
      <w:shd w:val="clear" w:color="auto" w:fill="FFFFFF"/>
    </w:rPr>
  </w:style>
  <w:style w:type="character" w:customStyle="1" w:styleId="264">
    <w:name w:val="Основной текст (26) + 4"/>
    <w:aliases w:val="5 pt49,Интервал 0 pt82"/>
    <w:basedOn w:val="26"/>
    <w:uiPriority w:val="99"/>
    <w:rsid w:val="009A0C7B"/>
    <w:rPr>
      <w:rFonts w:ascii="Times New Roman" w:hAnsi="Times New Roman" w:cs="Times New Roman"/>
      <w:spacing w:val="7"/>
      <w:sz w:val="9"/>
      <w:szCs w:val="9"/>
      <w:shd w:val="clear" w:color="auto" w:fill="FFFFFF"/>
    </w:rPr>
  </w:style>
  <w:style w:type="character" w:customStyle="1" w:styleId="1313pt">
    <w:name w:val="Основной текст (13) + 13 pt"/>
    <w:aliases w:val="Интервал 0 pt81"/>
    <w:basedOn w:val="13"/>
    <w:uiPriority w:val="99"/>
    <w:rsid w:val="009A0C7B"/>
    <w:rPr>
      <w:rFonts w:ascii="Segoe UI" w:hAnsi="Segoe UI" w:cs="Segoe UI"/>
      <w:b/>
      <w:bCs/>
      <w:spacing w:val="18"/>
      <w:sz w:val="26"/>
      <w:szCs w:val="26"/>
      <w:shd w:val="clear" w:color="auto" w:fill="FFFFFF"/>
    </w:rPr>
  </w:style>
  <w:style w:type="character" w:customStyle="1" w:styleId="1320">
    <w:name w:val="Подпись к картинке (13) + Курсив2"/>
    <w:aliases w:val="Интервал 0 pt80"/>
    <w:basedOn w:val="131"/>
    <w:uiPriority w:val="99"/>
    <w:rsid w:val="009A0C7B"/>
    <w:rPr>
      <w:rFonts w:ascii="Times New Roman" w:hAnsi="Times New Roman" w:cs="Times New Roman"/>
      <w:i/>
      <w:iCs/>
      <w:spacing w:val="2"/>
      <w:sz w:val="15"/>
      <w:szCs w:val="15"/>
      <w:shd w:val="clear" w:color="auto" w:fill="FFFFFF"/>
    </w:rPr>
  </w:style>
  <w:style w:type="character" w:customStyle="1" w:styleId="130pt3">
    <w:name w:val="Подпись к картинке (13) + Интервал 0 pt3"/>
    <w:basedOn w:val="131"/>
    <w:uiPriority w:val="99"/>
    <w:rsid w:val="009A0C7B"/>
    <w:rPr>
      <w:rFonts w:ascii="Times New Roman" w:hAnsi="Times New Roman" w:cs="Times New Roman"/>
      <w:noProof/>
      <w:spacing w:val="1"/>
      <w:sz w:val="15"/>
      <w:szCs w:val="15"/>
      <w:shd w:val="clear" w:color="auto" w:fill="FFFFFF"/>
    </w:rPr>
  </w:style>
  <w:style w:type="character" w:customStyle="1" w:styleId="130pt2">
    <w:name w:val="Подпись к картинке (13) + Интервал 0 pt2"/>
    <w:basedOn w:val="131"/>
    <w:uiPriority w:val="99"/>
    <w:rsid w:val="009A0C7B"/>
    <w:rPr>
      <w:rFonts w:ascii="Times New Roman" w:hAnsi="Times New Roman" w:cs="Times New Roman"/>
      <w:spacing w:val="1"/>
      <w:sz w:val="15"/>
      <w:szCs w:val="15"/>
      <w:shd w:val="clear" w:color="auto" w:fill="FFFFFF"/>
    </w:rPr>
  </w:style>
  <w:style w:type="character" w:customStyle="1" w:styleId="137pt">
    <w:name w:val="Подпись к картинке (13) + 7 pt"/>
    <w:aliases w:val="Курсив31"/>
    <w:basedOn w:val="131"/>
    <w:uiPriority w:val="99"/>
    <w:rsid w:val="009A0C7B"/>
    <w:rPr>
      <w:rFonts w:ascii="Times New Roman" w:hAnsi="Times New Roman" w:cs="Times New Roman"/>
      <w:i/>
      <w:iCs/>
      <w:spacing w:val="2"/>
      <w:sz w:val="14"/>
      <w:szCs w:val="14"/>
      <w:shd w:val="clear" w:color="auto" w:fill="FFFFFF"/>
    </w:rPr>
  </w:style>
  <w:style w:type="character" w:customStyle="1" w:styleId="420">
    <w:name w:val="Основной текст (42)_"/>
    <w:basedOn w:val="a0"/>
    <w:link w:val="421"/>
    <w:uiPriority w:val="99"/>
    <w:rsid w:val="009A0C7B"/>
    <w:rPr>
      <w:rFonts w:ascii="Times New Roman" w:hAnsi="Times New Roman" w:cs="Times New Roman"/>
      <w:spacing w:val="1"/>
      <w:sz w:val="15"/>
      <w:szCs w:val="15"/>
      <w:shd w:val="clear" w:color="auto" w:fill="FFFFFF"/>
    </w:rPr>
  </w:style>
  <w:style w:type="character" w:customStyle="1" w:styleId="428">
    <w:name w:val="Основной текст (42) + 8"/>
    <w:aliases w:val="5 pt48,Интервал 0 pt79"/>
    <w:basedOn w:val="420"/>
    <w:uiPriority w:val="99"/>
    <w:rsid w:val="009A0C7B"/>
    <w:rPr>
      <w:rFonts w:ascii="Times New Roman" w:hAnsi="Times New Roman" w:cs="Times New Roman"/>
      <w:spacing w:val="0"/>
      <w:sz w:val="17"/>
      <w:szCs w:val="17"/>
      <w:shd w:val="clear" w:color="auto" w:fill="FFFFFF"/>
    </w:rPr>
  </w:style>
  <w:style w:type="character" w:customStyle="1" w:styleId="427pt">
    <w:name w:val="Основной текст (42) + 7 pt"/>
    <w:aliases w:val="Курсив30,Интервал 0 pt78"/>
    <w:basedOn w:val="420"/>
    <w:uiPriority w:val="99"/>
    <w:rsid w:val="009A0C7B"/>
    <w:rPr>
      <w:rFonts w:ascii="Times New Roman" w:hAnsi="Times New Roman" w:cs="Times New Roman"/>
      <w:i/>
      <w:iCs/>
      <w:spacing w:val="2"/>
      <w:sz w:val="14"/>
      <w:szCs w:val="14"/>
      <w:shd w:val="clear" w:color="auto" w:fill="FFFFFF"/>
      <w:lang w:val="kk-KZ" w:eastAsia="kk-KZ"/>
    </w:rPr>
  </w:style>
  <w:style w:type="character" w:customStyle="1" w:styleId="110pt2">
    <w:name w:val="Подпись к картинке (11) + Интервал 0 pt2"/>
    <w:basedOn w:val="110"/>
    <w:uiPriority w:val="99"/>
    <w:rsid w:val="009A0C7B"/>
    <w:rPr>
      <w:rFonts w:ascii="Times New Roman" w:hAnsi="Times New Roman" w:cs="Times New Roman"/>
      <w:i/>
      <w:iCs/>
      <w:spacing w:val="-6"/>
      <w:sz w:val="20"/>
      <w:szCs w:val="20"/>
      <w:shd w:val="clear" w:color="auto" w:fill="FFFFFF"/>
    </w:rPr>
  </w:style>
  <w:style w:type="character" w:customStyle="1" w:styleId="173">
    <w:name w:val="Заголовок №17 (3)_"/>
    <w:basedOn w:val="a0"/>
    <w:link w:val="1730"/>
    <w:uiPriority w:val="99"/>
    <w:rsid w:val="009A0C7B"/>
    <w:rPr>
      <w:rFonts w:ascii="Times New Roman" w:hAnsi="Times New Roman" w:cs="Times New Roman"/>
      <w:spacing w:val="2"/>
      <w:sz w:val="20"/>
      <w:szCs w:val="20"/>
      <w:shd w:val="clear" w:color="auto" w:fill="FFFFFF"/>
    </w:rPr>
  </w:style>
  <w:style w:type="character" w:customStyle="1" w:styleId="43">
    <w:name w:val="Основной текст (43)_"/>
    <w:basedOn w:val="a0"/>
    <w:link w:val="431"/>
    <w:uiPriority w:val="99"/>
    <w:rsid w:val="009A0C7B"/>
    <w:rPr>
      <w:rFonts w:ascii="Times New Roman" w:hAnsi="Times New Roman" w:cs="Times New Roman"/>
      <w:sz w:val="11"/>
      <w:szCs w:val="11"/>
      <w:shd w:val="clear" w:color="auto" w:fill="FFFFFF"/>
    </w:rPr>
  </w:style>
  <w:style w:type="character" w:customStyle="1" w:styleId="430">
    <w:name w:val="Основной текст (43)"/>
    <w:basedOn w:val="43"/>
    <w:uiPriority w:val="99"/>
    <w:rsid w:val="009A0C7B"/>
    <w:rPr>
      <w:rFonts w:ascii="Times New Roman" w:hAnsi="Times New Roman" w:cs="Times New Roman"/>
      <w:sz w:val="11"/>
      <w:szCs w:val="11"/>
      <w:u w:val="single"/>
      <w:shd w:val="clear" w:color="auto" w:fill="FFFFFF"/>
    </w:rPr>
  </w:style>
  <w:style w:type="character" w:customStyle="1" w:styleId="433">
    <w:name w:val="Основной текст (43)3"/>
    <w:basedOn w:val="43"/>
    <w:uiPriority w:val="99"/>
    <w:rsid w:val="009A0C7B"/>
    <w:rPr>
      <w:rFonts w:ascii="Times New Roman" w:hAnsi="Times New Roman" w:cs="Times New Roman"/>
      <w:strike/>
      <w:sz w:val="11"/>
      <w:szCs w:val="11"/>
      <w:u w:val="single"/>
      <w:shd w:val="clear" w:color="auto" w:fill="FFFFFF"/>
    </w:rPr>
  </w:style>
  <w:style w:type="character" w:customStyle="1" w:styleId="432">
    <w:name w:val="Основной текст (43)2"/>
    <w:basedOn w:val="43"/>
    <w:uiPriority w:val="99"/>
    <w:rsid w:val="009A0C7B"/>
    <w:rPr>
      <w:rFonts w:ascii="Times New Roman" w:hAnsi="Times New Roman" w:cs="Times New Roman"/>
      <w:strike/>
      <w:sz w:val="11"/>
      <w:szCs w:val="11"/>
      <w:shd w:val="clear" w:color="auto" w:fill="FFFFFF"/>
    </w:rPr>
  </w:style>
  <w:style w:type="character" w:customStyle="1" w:styleId="43SegoeUI">
    <w:name w:val="Основной текст (43) + Segoe UI"/>
    <w:aliases w:val="34 pt3,Полужирный21,Интервал -3 pt"/>
    <w:basedOn w:val="43"/>
    <w:uiPriority w:val="99"/>
    <w:rsid w:val="009A0C7B"/>
    <w:rPr>
      <w:rFonts w:ascii="Segoe UI" w:hAnsi="Segoe UI" w:cs="Segoe UI"/>
      <w:b/>
      <w:bCs/>
      <w:noProof/>
      <w:spacing w:val="-78"/>
      <w:sz w:val="68"/>
      <w:szCs w:val="68"/>
      <w:shd w:val="clear" w:color="auto" w:fill="FFFFFF"/>
    </w:rPr>
  </w:style>
  <w:style w:type="paragraph" w:styleId="a3">
    <w:name w:val="Body Text"/>
    <w:basedOn w:val="a"/>
    <w:link w:val="1"/>
    <w:uiPriority w:val="99"/>
    <w:rsid w:val="009A0C7B"/>
    <w:pPr>
      <w:shd w:val="clear" w:color="auto" w:fill="FFFFFF"/>
      <w:spacing w:after="240" w:line="230" w:lineRule="exact"/>
      <w:ind w:hanging="400"/>
      <w:jc w:val="right"/>
    </w:pPr>
    <w:rPr>
      <w:rFonts w:ascii="Times New Roman" w:eastAsiaTheme="minorHAnsi" w:hAnsi="Times New Roman" w:cs="Times New Roman"/>
      <w:color w:val="auto"/>
      <w:spacing w:val="2"/>
      <w:sz w:val="20"/>
      <w:szCs w:val="20"/>
      <w:lang w:eastAsia="en-US"/>
    </w:rPr>
  </w:style>
  <w:style w:type="character" w:customStyle="1" w:styleId="aa">
    <w:name w:val="Основной текст Знак"/>
    <w:basedOn w:val="a0"/>
    <w:uiPriority w:val="99"/>
    <w:semiHidden/>
    <w:rsid w:val="009A0C7B"/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paragraph" w:customStyle="1" w:styleId="91">
    <w:name w:val="Основной текст (9)1"/>
    <w:basedOn w:val="a"/>
    <w:link w:val="9"/>
    <w:uiPriority w:val="99"/>
    <w:rsid w:val="009A0C7B"/>
    <w:pPr>
      <w:shd w:val="clear" w:color="auto" w:fill="FFFFFF"/>
      <w:spacing w:before="960" w:line="211" w:lineRule="exact"/>
      <w:jc w:val="center"/>
    </w:pPr>
    <w:rPr>
      <w:rFonts w:ascii="Times New Roman" w:eastAsiaTheme="minorHAnsi" w:hAnsi="Times New Roman" w:cs="Times New Roman"/>
      <w:color w:val="auto"/>
      <w:sz w:val="17"/>
      <w:szCs w:val="17"/>
      <w:lang w:eastAsia="en-US"/>
    </w:rPr>
  </w:style>
  <w:style w:type="paragraph" w:customStyle="1" w:styleId="101">
    <w:name w:val="Основной текст (10)1"/>
    <w:basedOn w:val="a"/>
    <w:link w:val="10"/>
    <w:uiPriority w:val="99"/>
    <w:rsid w:val="009A0C7B"/>
    <w:pPr>
      <w:shd w:val="clear" w:color="auto" w:fill="FFFFFF"/>
      <w:spacing w:before="180" w:line="178" w:lineRule="exact"/>
      <w:jc w:val="both"/>
    </w:pPr>
    <w:rPr>
      <w:rFonts w:ascii="Times New Roman" w:eastAsiaTheme="minorHAnsi" w:hAnsi="Times New Roman" w:cs="Times New Roman"/>
      <w:color w:val="auto"/>
      <w:spacing w:val="1"/>
      <w:sz w:val="15"/>
      <w:szCs w:val="15"/>
      <w:lang w:eastAsia="en-US"/>
    </w:rPr>
  </w:style>
  <w:style w:type="paragraph" w:customStyle="1" w:styleId="20">
    <w:name w:val="Колонтитул (2)"/>
    <w:basedOn w:val="a"/>
    <w:link w:val="2"/>
    <w:uiPriority w:val="99"/>
    <w:rsid w:val="009A0C7B"/>
    <w:pPr>
      <w:shd w:val="clear" w:color="auto" w:fill="FFFFFF"/>
      <w:spacing w:line="240" w:lineRule="atLeast"/>
      <w:jc w:val="right"/>
    </w:pPr>
    <w:rPr>
      <w:rFonts w:ascii="Times New Roman" w:eastAsiaTheme="minorHAnsi" w:hAnsi="Times New Roman" w:cs="Times New Roman"/>
      <w:color w:val="auto"/>
      <w:spacing w:val="-4"/>
      <w:sz w:val="17"/>
      <w:szCs w:val="17"/>
      <w:lang w:eastAsia="en-US"/>
    </w:rPr>
  </w:style>
  <w:style w:type="paragraph" w:customStyle="1" w:styleId="11">
    <w:name w:val="Колонтитул1"/>
    <w:basedOn w:val="a"/>
    <w:link w:val="a4"/>
    <w:uiPriority w:val="99"/>
    <w:rsid w:val="009A0C7B"/>
    <w:pPr>
      <w:shd w:val="clear" w:color="auto" w:fill="FFFFFF"/>
      <w:spacing w:line="240" w:lineRule="atLeast"/>
    </w:pPr>
    <w:rPr>
      <w:rFonts w:ascii="Times New Roman" w:eastAsiaTheme="minorHAnsi" w:hAnsi="Times New Roman" w:cs="Times New Roman"/>
      <w:i/>
      <w:iCs/>
      <w:color w:val="auto"/>
      <w:spacing w:val="-9"/>
      <w:sz w:val="20"/>
      <w:szCs w:val="20"/>
      <w:lang w:eastAsia="en-US"/>
    </w:rPr>
  </w:style>
  <w:style w:type="paragraph" w:customStyle="1" w:styleId="130">
    <w:name w:val="Основной текст (13)"/>
    <w:basedOn w:val="a"/>
    <w:link w:val="13"/>
    <w:uiPriority w:val="99"/>
    <w:rsid w:val="009A0C7B"/>
    <w:pPr>
      <w:shd w:val="clear" w:color="auto" w:fill="FFFFFF"/>
      <w:spacing w:line="312" w:lineRule="exact"/>
    </w:pPr>
    <w:rPr>
      <w:rFonts w:ascii="Segoe UI" w:eastAsiaTheme="minorHAnsi" w:hAnsi="Segoe UI" w:cs="Segoe UI"/>
      <w:b/>
      <w:bCs/>
      <w:color w:val="auto"/>
      <w:spacing w:val="-8"/>
      <w:sz w:val="25"/>
      <w:szCs w:val="25"/>
      <w:lang w:eastAsia="en-US"/>
    </w:rPr>
  </w:style>
  <w:style w:type="paragraph" w:customStyle="1" w:styleId="81">
    <w:name w:val="Подпись к картинке (8)1"/>
    <w:basedOn w:val="a"/>
    <w:link w:val="8"/>
    <w:uiPriority w:val="99"/>
    <w:rsid w:val="009A0C7B"/>
    <w:pPr>
      <w:shd w:val="clear" w:color="auto" w:fill="FFFFFF"/>
      <w:spacing w:after="60" w:line="240" w:lineRule="atLeast"/>
      <w:jc w:val="both"/>
    </w:pPr>
    <w:rPr>
      <w:rFonts w:ascii="Times New Roman" w:eastAsiaTheme="minorHAnsi" w:hAnsi="Times New Roman" w:cs="Times New Roman"/>
      <w:color w:val="auto"/>
      <w:sz w:val="17"/>
      <w:szCs w:val="17"/>
      <w:lang w:eastAsia="en-US"/>
    </w:rPr>
  </w:style>
  <w:style w:type="paragraph" w:customStyle="1" w:styleId="12">
    <w:name w:val="Подпись к картинке1"/>
    <w:basedOn w:val="a"/>
    <w:link w:val="a6"/>
    <w:uiPriority w:val="99"/>
    <w:rsid w:val="009A0C7B"/>
    <w:pPr>
      <w:shd w:val="clear" w:color="auto" w:fill="FFFFFF"/>
      <w:spacing w:before="60" w:line="192" w:lineRule="exact"/>
      <w:jc w:val="both"/>
    </w:pPr>
    <w:rPr>
      <w:rFonts w:ascii="Times New Roman" w:eastAsiaTheme="minorHAnsi" w:hAnsi="Times New Roman" w:cs="Times New Roman"/>
      <w:color w:val="auto"/>
      <w:spacing w:val="1"/>
      <w:sz w:val="15"/>
      <w:szCs w:val="15"/>
      <w:lang w:eastAsia="en-US"/>
    </w:rPr>
  </w:style>
  <w:style w:type="paragraph" w:customStyle="1" w:styleId="111">
    <w:name w:val="Подпись к картинке (11)"/>
    <w:basedOn w:val="a"/>
    <w:link w:val="110"/>
    <w:uiPriority w:val="99"/>
    <w:rsid w:val="009A0C7B"/>
    <w:pPr>
      <w:shd w:val="clear" w:color="auto" w:fill="FFFFFF"/>
      <w:spacing w:line="240" w:lineRule="atLeast"/>
    </w:pPr>
    <w:rPr>
      <w:rFonts w:ascii="Times New Roman" w:eastAsiaTheme="minorHAnsi" w:hAnsi="Times New Roman" w:cs="Times New Roman"/>
      <w:i/>
      <w:iCs/>
      <w:color w:val="auto"/>
      <w:spacing w:val="-4"/>
      <w:sz w:val="20"/>
      <w:szCs w:val="20"/>
      <w:lang w:eastAsia="en-US"/>
    </w:rPr>
  </w:style>
  <w:style w:type="paragraph" w:customStyle="1" w:styleId="14">
    <w:name w:val="Подпись к таблице1"/>
    <w:basedOn w:val="a"/>
    <w:link w:val="a7"/>
    <w:uiPriority w:val="99"/>
    <w:rsid w:val="009A0C7B"/>
    <w:pPr>
      <w:shd w:val="clear" w:color="auto" w:fill="FFFFFF"/>
      <w:spacing w:line="240" w:lineRule="atLeast"/>
    </w:pPr>
    <w:rPr>
      <w:rFonts w:ascii="Times New Roman" w:eastAsiaTheme="minorHAnsi" w:hAnsi="Times New Roman" w:cs="Times New Roman"/>
      <w:color w:val="auto"/>
      <w:sz w:val="17"/>
      <w:szCs w:val="17"/>
      <w:lang w:eastAsia="en-US"/>
    </w:rPr>
  </w:style>
  <w:style w:type="paragraph" w:customStyle="1" w:styleId="40">
    <w:name w:val="Колонтитул (4)"/>
    <w:basedOn w:val="a"/>
    <w:link w:val="4"/>
    <w:uiPriority w:val="99"/>
    <w:rsid w:val="009A0C7B"/>
    <w:pPr>
      <w:shd w:val="clear" w:color="auto" w:fill="FFFFFF"/>
      <w:spacing w:line="240" w:lineRule="atLeast"/>
    </w:pPr>
    <w:rPr>
      <w:rFonts w:ascii="Times New Roman" w:eastAsiaTheme="minorHAnsi" w:hAnsi="Times New Roman" w:cs="Times New Roman"/>
      <w:b/>
      <w:bCs/>
      <w:color w:val="auto"/>
      <w:spacing w:val="1"/>
      <w:sz w:val="16"/>
      <w:szCs w:val="16"/>
      <w:lang w:eastAsia="en-US"/>
    </w:rPr>
  </w:style>
  <w:style w:type="paragraph" w:customStyle="1" w:styleId="51">
    <w:name w:val="Колонтитул (5)1"/>
    <w:basedOn w:val="a"/>
    <w:link w:val="5"/>
    <w:uiPriority w:val="99"/>
    <w:rsid w:val="009A0C7B"/>
    <w:pPr>
      <w:shd w:val="clear" w:color="auto" w:fill="FFFFFF"/>
      <w:spacing w:line="240" w:lineRule="atLeast"/>
    </w:pPr>
    <w:rPr>
      <w:rFonts w:ascii="Times New Roman" w:eastAsiaTheme="minorHAnsi" w:hAnsi="Times New Roman" w:cs="Times New Roman"/>
      <w:b/>
      <w:bCs/>
      <w:i/>
      <w:iCs/>
      <w:color w:val="auto"/>
      <w:spacing w:val="-5"/>
      <w:sz w:val="19"/>
      <w:szCs w:val="19"/>
      <w:lang w:eastAsia="en-US"/>
    </w:rPr>
  </w:style>
  <w:style w:type="paragraph" w:customStyle="1" w:styleId="132">
    <w:name w:val="Подпись к картинке (13)"/>
    <w:basedOn w:val="a"/>
    <w:link w:val="131"/>
    <w:uiPriority w:val="99"/>
    <w:rsid w:val="009A0C7B"/>
    <w:pPr>
      <w:shd w:val="clear" w:color="auto" w:fill="FFFFFF"/>
      <w:spacing w:line="187" w:lineRule="exact"/>
      <w:jc w:val="both"/>
    </w:pPr>
    <w:rPr>
      <w:rFonts w:ascii="Times New Roman" w:eastAsiaTheme="minorHAnsi" w:hAnsi="Times New Roman" w:cs="Times New Roman"/>
      <w:color w:val="auto"/>
      <w:spacing w:val="2"/>
      <w:sz w:val="15"/>
      <w:szCs w:val="15"/>
      <w:lang w:eastAsia="en-US"/>
    </w:rPr>
  </w:style>
  <w:style w:type="paragraph" w:customStyle="1" w:styleId="260">
    <w:name w:val="Основной текст (26)"/>
    <w:basedOn w:val="a"/>
    <w:link w:val="26"/>
    <w:uiPriority w:val="99"/>
    <w:rsid w:val="009A0C7B"/>
    <w:pPr>
      <w:shd w:val="clear" w:color="auto" w:fill="FFFFFF"/>
      <w:spacing w:line="240" w:lineRule="atLeast"/>
    </w:pPr>
    <w:rPr>
      <w:rFonts w:ascii="Times New Roman" w:eastAsiaTheme="minorHAnsi" w:hAnsi="Times New Roman" w:cs="Times New Roman"/>
      <w:color w:val="auto"/>
      <w:sz w:val="15"/>
      <w:szCs w:val="15"/>
      <w:lang w:eastAsia="en-US"/>
    </w:rPr>
  </w:style>
  <w:style w:type="paragraph" w:customStyle="1" w:styleId="201">
    <w:name w:val="Заголовок №20"/>
    <w:basedOn w:val="a"/>
    <w:link w:val="200"/>
    <w:uiPriority w:val="99"/>
    <w:rsid w:val="009A0C7B"/>
    <w:pPr>
      <w:shd w:val="clear" w:color="auto" w:fill="FFFFFF"/>
      <w:spacing w:before="240" w:after="240" w:line="240" w:lineRule="atLeast"/>
    </w:pPr>
    <w:rPr>
      <w:rFonts w:ascii="Segoe UI" w:eastAsiaTheme="minorHAnsi" w:hAnsi="Segoe UI" w:cs="Segoe UI"/>
      <w:b/>
      <w:bCs/>
      <w:color w:val="auto"/>
      <w:spacing w:val="-8"/>
      <w:sz w:val="25"/>
      <w:szCs w:val="25"/>
      <w:lang w:eastAsia="en-US"/>
    </w:rPr>
  </w:style>
  <w:style w:type="paragraph" w:customStyle="1" w:styleId="310">
    <w:name w:val="Основной текст (31)"/>
    <w:basedOn w:val="a"/>
    <w:link w:val="31"/>
    <w:uiPriority w:val="99"/>
    <w:rsid w:val="009A0C7B"/>
    <w:pPr>
      <w:shd w:val="clear" w:color="auto" w:fill="FFFFFF"/>
      <w:spacing w:before="240" w:after="60" w:line="240" w:lineRule="atLeast"/>
      <w:jc w:val="both"/>
    </w:pPr>
    <w:rPr>
      <w:rFonts w:ascii="Segoe UI" w:eastAsiaTheme="minorHAnsi" w:hAnsi="Segoe UI" w:cs="Segoe UI"/>
      <w:b/>
      <w:bCs/>
      <w:color w:val="auto"/>
      <w:spacing w:val="4"/>
      <w:sz w:val="26"/>
      <w:szCs w:val="26"/>
      <w:lang w:eastAsia="en-US"/>
    </w:rPr>
  </w:style>
  <w:style w:type="paragraph" w:customStyle="1" w:styleId="190">
    <w:name w:val="Заголовок №19"/>
    <w:basedOn w:val="a"/>
    <w:link w:val="19"/>
    <w:uiPriority w:val="99"/>
    <w:rsid w:val="009A0C7B"/>
    <w:pPr>
      <w:shd w:val="clear" w:color="auto" w:fill="FFFFFF"/>
      <w:spacing w:before="300" w:after="180" w:line="312" w:lineRule="exact"/>
    </w:pPr>
    <w:rPr>
      <w:rFonts w:ascii="Segoe UI" w:eastAsiaTheme="minorHAnsi" w:hAnsi="Segoe UI" w:cs="Segoe UI"/>
      <w:b/>
      <w:bCs/>
      <w:color w:val="auto"/>
      <w:spacing w:val="-8"/>
      <w:sz w:val="25"/>
      <w:szCs w:val="25"/>
      <w:lang w:eastAsia="en-US"/>
    </w:rPr>
  </w:style>
  <w:style w:type="paragraph" w:customStyle="1" w:styleId="170">
    <w:name w:val="Заголовок №17"/>
    <w:basedOn w:val="a"/>
    <w:link w:val="17"/>
    <w:uiPriority w:val="99"/>
    <w:rsid w:val="009A0C7B"/>
    <w:pPr>
      <w:shd w:val="clear" w:color="auto" w:fill="FFFFFF"/>
      <w:spacing w:line="317" w:lineRule="exact"/>
    </w:pPr>
    <w:rPr>
      <w:rFonts w:ascii="Segoe UI" w:eastAsiaTheme="minorHAnsi" w:hAnsi="Segoe UI" w:cs="Segoe UI"/>
      <w:b/>
      <w:bCs/>
      <w:color w:val="auto"/>
      <w:spacing w:val="4"/>
      <w:sz w:val="27"/>
      <w:szCs w:val="27"/>
      <w:lang w:eastAsia="en-US"/>
    </w:rPr>
  </w:style>
  <w:style w:type="paragraph" w:customStyle="1" w:styleId="60">
    <w:name w:val="Колонтитул (6)"/>
    <w:basedOn w:val="a"/>
    <w:link w:val="6"/>
    <w:uiPriority w:val="99"/>
    <w:rsid w:val="009A0C7B"/>
    <w:pPr>
      <w:shd w:val="clear" w:color="auto" w:fill="FFFFFF"/>
      <w:spacing w:line="240" w:lineRule="atLeast"/>
    </w:pPr>
    <w:rPr>
      <w:rFonts w:ascii="Arial Unicode MS" w:eastAsia="Arial Unicode MS" w:hAnsiTheme="minorHAnsi" w:cs="Arial Unicode MS"/>
      <w:color w:val="auto"/>
      <w:sz w:val="14"/>
      <w:szCs w:val="14"/>
      <w:lang w:eastAsia="en-US"/>
    </w:rPr>
  </w:style>
  <w:style w:type="paragraph" w:customStyle="1" w:styleId="71">
    <w:name w:val="Колонтитул (7)1"/>
    <w:basedOn w:val="a"/>
    <w:link w:val="7"/>
    <w:uiPriority w:val="99"/>
    <w:rsid w:val="009A0C7B"/>
    <w:pPr>
      <w:shd w:val="clear" w:color="auto" w:fill="FFFFFF"/>
      <w:spacing w:line="240" w:lineRule="atLeast"/>
    </w:pPr>
    <w:rPr>
      <w:rFonts w:ascii="Times New Roman" w:eastAsiaTheme="minorHAnsi" w:hAnsi="Times New Roman" w:cs="Times New Roman"/>
      <w:b/>
      <w:bCs/>
      <w:i/>
      <w:iCs/>
      <w:color w:val="auto"/>
      <w:spacing w:val="-7"/>
      <w:sz w:val="19"/>
      <w:szCs w:val="19"/>
      <w:lang w:eastAsia="en-US"/>
    </w:rPr>
  </w:style>
  <w:style w:type="paragraph" w:customStyle="1" w:styleId="610">
    <w:name w:val="Подпись к таблице (6)1"/>
    <w:basedOn w:val="a"/>
    <w:link w:val="61"/>
    <w:uiPriority w:val="99"/>
    <w:rsid w:val="009A0C7B"/>
    <w:pPr>
      <w:shd w:val="clear" w:color="auto" w:fill="FFFFFF"/>
      <w:spacing w:line="197" w:lineRule="exact"/>
      <w:jc w:val="both"/>
    </w:pPr>
    <w:rPr>
      <w:rFonts w:ascii="Times New Roman" w:eastAsiaTheme="minorHAnsi" w:hAnsi="Times New Roman" w:cs="Times New Roman"/>
      <w:color w:val="auto"/>
      <w:spacing w:val="1"/>
      <w:sz w:val="15"/>
      <w:szCs w:val="15"/>
      <w:lang w:eastAsia="en-US"/>
    </w:rPr>
  </w:style>
  <w:style w:type="paragraph" w:customStyle="1" w:styleId="220">
    <w:name w:val="Подпись к картинке (22)"/>
    <w:basedOn w:val="a"/>
    <w:link w:val="22"/>
    <w:uiPriority w:val="99"/>
    <w:rsid w:val="009A0C7B"/>
    <w:pPr>
      <w:shd w:val="clear" w:color="auto" w:fill="FFFFFF"/>
      <w:spacing w:line="202" w:lineRule="exact"/>
    </w:pPr>
    <w:rPr>
      <w:rFonts w:ascii="Times New Roman" w:eastAsiaTheme="minorHAnsi" w:hAnsi="Times New Roman" w:cs="Times New Roman"/>
      <w:color w:val="auto"/>
      <w:sz w:val="15"/>
      <w:szCs w:val="15"/>
      <w:lang w:eastAsia="en-US"/>
    </w:rPr>
  </w:style>
  <w:style w:type="paragraph" w:customStyle="1" w:styleId="1920">
    <w:name w:val="Заголовок №19 (2)"/>
    <w:basedOn w:val="a"/>
    <w:link w:val="192"/>
    <w:uiPriority w:val="99"/>
    <w:rsid w:val="009A0C7B"/>
    <w:pPr>
      <w:shd w:val="clear" w:color="auto" w:fill="FFFFFF"/>
      <w:spacing w:before="240" w:line="293" w:lineRule="exact"/>
      <w:ind w:firstLine="400"/>
      <w:jc w:val="both"/>
    </w:pPr>
    <w:rPr>
      <w:rFonts w:ascii="Segoe UI" w:eastAsiaTheme="minorHAnsi" w:hAnsi="Segoe UI" w:cs="Segoe UI"/>
      <w:b/>
      <w:bCs/>
      <w:color w:val="auto"/>
      <w:spacing w:val="4"/>
      <w:sz w:val="26"/>
      <w:szCs w:val="26"/>
      <w:lang w:eastAsia="en-US"/>
    </w:rPr>
  </w:style>
  <w:style w:type="paragraph" w:customStyle="1" w:styleId="210">
    <w:name w:val="Заголовок №21"/>
    <w:basedOn w:val="a"/>
    <w:link w:val="21"/>
    <w:uiPriority w:val="99"/>
    <w:rsid w:val="009A0C7B"/>
    <w:pPr>
      <w:shd w:val="clear" w:color="auto" w:fill="FFFFFF"/>
      <w:spacing w:before="300" w:after="240" w:line="240" w:lineRule="atLeast"/>
    </w:pPr>
    <w:rPr>
      <w:rFonts w:ascii="Segoe UI" w:eastAsiaTheme="minorHAnsi" w:hAnsi="Segoe UI" w:cs="Segoe UI"/>
      <w:b/>
      <w:bCs/>
      <w:color w:val="auto"/>
      <w:spacing w:val="-8"/>
      <w:sz w:val="25"/>
      <w:szCs w:val="25"/>
      <w:lang w:eastAsia="en-US"/>
    </w:rPr>
  </w:style>
  <w:style w:type="paragraph" w:customStyle="1" w:styleId="230">
    <w:name w:val="Подпись к картинке (23)"/>
    <w:basedOn w:val="a"/>
    <w:link w:val="23"/>
    <w:uiPriority w:val="99"/>
    <w:rsid w:val="009A0C7B"/>
    <w:pPr>
      <w:shd w:val="clear" w:color="auto" w:fill="FFFFFF"/>
      <w:spacing w:line="178" w:lineRule="exact"/>
      <w:jc w:val="both"/>
    </w:pPr>
    <w:rPr>
      <w:rFonts w:ascii="Bookman Old Style" w:eastAsiaTheme="minorHAnsi" w:hAnsi="Bookman Old Style" w:cs="Bookman Old Style"/>
      <w:color w:val="auto"/>
      <w:spacing w:val="-2"/>
      <w:sz w:val="15"/>
      <w:szCs w:val="15"/>
      <w:lang w:eastAsia="en-US"/>
    </w:rPr>
  </w:style>
  <w:style w:type="paragraph" w:customStyle="1" w:styleId="401">
    <w:name w:val="Основной текст (40)1"/>
    <w:basedOn w:val="a"/>
    <w:link w:val="400"/>
    <w:uiPriority w:val="99"/>
    <w:rsid w:val="009A0C7B"/>
    <w:pPr>
      <w:shd w:val="clear" w:color="auto" w:fill="FFFFFF"/>
      <w:spacing w:before="1140" w:line="240" w:lineRule="atLeast"/>
    </w:pPr>
    <w:rPr>
      <w:rFonts w:ascii="Microsoft Sans Serif" w:eastAsiaTheme="minorHAnsi" w:hAnsi="Microsoft Sans Serif" w:cs="Microsoft Sans Serif"/>
      <w:color w:val="auto"/>
      <w:spacing w:val="-14"/>
      <w:sz w:val="31"/>
      <w:szCs w:val="31"/>
      <w:lang w:val="kk-KZ" w:eastAsia="kk-KZ"/>
    </w:rPr>
  </w:style>
  <w:style w:type="paragraph" w:customStyle="1" w:styleId="411">
    <w:name w:val="Основной текст (41)"/>
    <w:basedOn w:val="a"/>
    <w:link w:val="410"/>
    <w:uiPriority w:val="99"/>
    <w:rsid w:val="009A0C7B"/>
    <w:pPr>
      <w:shd w:val="clear" w:color="auto" w:fill="FFFFFF"/>
      <w:spacing w:line="206" w:lineRule="exact"/>
      <w:jc w:val="both"/>
    </w:pPr>
    <w:rPr>
      <w:rFonts w:ascii="Times New Roman" w:eastAsiaTheme="minorHAnsi" w:hAnsi="Times New Roman" w:cs="Times New Roman"/>
      <w:color w:val="auto"/>
      <w:sz w:val="15"/>
      <w:szCs w:val="15"/>
      <w:lang w:eastAsia="en-US"/>
    </w:rPr>
  </w:style>
  <w:style w:type="paragraph" w:customStyle="1" w:styleId="421">
    <w:name w:val="Основной текст (42)"/>
    <w:basedOn w:val="a"/>
    <w:link w:val="420"/>
    <w:uiPriority w:val="99"/>
    <w:rsid w:val="009A0C7B"/>
    <w:pPr>
      <w:shd w:val="clear" w:color="auto" w:fill="FFFFFF"/>
      <w:spacing w:after="180" w:line="197" w:lineRule="exact"/>
      <w:jc w:val="both"/>
    </w:pPr>
    <w:rPr>
      <w:rFonts w:ascii="Times New Roman" w:eastAsiaTheme="minorHAnsi" w:hAnsi="Times New Roman" w:cs="Times New Roman"/>
      <w:color w:val="auto"/>
      <w:spacing w:val="1"/>
      <w:sz w:val="15"/>
      <w:szCs w:val="15"/>
      <w:lang w:eastAsia="en-US"/>
    </w:rPr>
  </w:style>
  <w:style w:type="paragraph" w:customStyle="1" w:styleId="1730">
    <w:name w:val="Заголовок №17 (3)"/>
    <w:basedOn w:val="a"/>
    <w:link w:val="173"/>
    <w:uiPriority w:val="99"/>
    <w:rsid w:val="009A0C7B"/>
    <w:pPr>
      <w:shd w:val="clear" w:color="auto" w:fill="FFFFFF"/>
      <w:spacing w:line="240" w:lineRule="atLeast"/>
      <w:jc w:val="right"/>
    </w:pPr>
    <w:rPr>
      <w:rFonts w:ascii="Times New Roman" w:eastAsiaTheme="minorHAnsi" w:hAnsi="Times New Roman" w:cs="Times New Roman"/>
      <w:color w:val="auto"/>
      <w:spacing w:val="2"/>
      <w:sz w:val="20"/>
      <w:szCs w:val="20"/>
      <w:lang w:eastAsia="en-US"/>
    </w:rPr>
  </w:style>
  <w:style w:type="paragraph" w:customStyle="1" w:styleId="431">
    <w:name w:val="Основной текст (43)1"/>
    <w:basedOn w:val="a"/>
    <w:link w:val="43"/>
    <w:uiPriority w:val="99"/>
    <w:rsid w:val="009A0C7B"/>
    <w:pPr>
      <w:shd w:val="clear" w:color="auto" w:fill="FFFFFF"/>
      <w:spacing w:line="677" w:lineRule="exact"/>
      <w:jc w:val="both"/>
    </w:pPr>
    <w:rPr>
      <w:rFonts w:ascii="Times New Roman" w:eastAsiaTheme="minorHAnsi" w:hAnsi="Times New Roman" w:cs="Times New Roman"/>
      <w:color w:val="auto"/>
      <w:sz w:val="11"/>
      <w:szCs w:val="11"/>
      <w:lang w:eastAsia="en-US"/>
    </w:rPr>
  </w:style>
  <w:style w:type="paragraph" w:styleId="ab">
    <w:name w:val="Balloon Text"/>
    <w:basedOn w:val="a"/>
    <w:link w:val="ac"/>
    <w:uiPriority w:val="99"/>
    <w:semiHidden/>
    <w:unhideWhenUsed/>
    <w:rsid w:val="009A0C7B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9A0C7B"/>
    <w:rPr>
      <w:rFonts w:ascii="Tahoma" w:eastAsia="Times New Roman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0C7B"/>
    <w:pPr>
      <w:widowControl w:val="0"/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basedOn w:val="a0"/>
    <w:link w:val="a3"/>
    <w:uiPriority w:val="99"/>
    <w:rsid w:val="009A0C7B"/>
    <w:rPr>
      <w:rFonts w:ascii="Times New Roman" w:hAnsi="Times New Roman" w:cs="Times New Roman"/>
      <w:spacing w:val="2"/>
      <w:sz w:val="20"/>
      <w:szCs w:val="20"/>
      <w:shd w:val="clear" w:color="auto" w:fill="FFFFFF"/>
    </w:rPr>
  </w:style>
  <w:style w:type="character" w:customStyle="1" w:styleId="9">
    <w:name w:val="Основной текст (9)_"/>
    <w:basedOn w:val="a0"/>
    <w:link w:val="91"/>
    <w:uiPriority w:val="99"/>
    <w:rsid w:val="009A0C7B"/>
    <w:rPr>
      <w:rFonts w:ascii="Times New Roman" w:hAnsi="Times New Roman" w:cs="Times New Roman"/>
      <w:sz w:val="17"/>
      <w:szCs w:val="17"/>
      <w:shd w:val="clear" w:color="auto" w:fill="FFFFFF"/>
    </w:rPr>
  </w:style>
  <w:style w:type="character" w:customStyle="1" w:styleId="10">
    <w:name w:val="Основной текст (10)_"/>
    <w:basedOn w:val="a0"/>
    <w:link w:val="101"/>
    <w:uiPriority w:val="99"/>
    <w:rsid w:val="009A0C7B"/>
    <w:rPr>
      <w:rFonts w:ascii="Times New Roman" w:hAnsi="Times New Roman" w:cs="Times New Roman"/>
      <w:spacing w:val="1"/>
      <w:sz w:val="15"/>
      <w:szCs w:val="15"/>
      <w:shd w:val="clear" w:color="auto" w:fill="FFFFFF"/>
    </w:rPr>
  </w:style>
  <w:style w:type="character" w:customStyle="1" w:styleId="2">
    <w:name w:val="Колонтитул (2)_"/>
    <w:basedOn w:val="a0"/>
    <w:link w:val="20"/>
    <w:uiPriority w:val="99"/>
    <w:rsid w:val="009A0C7B"/>
    <w:rPr>
      <w:rFonts w:ascii="Times New Roman" w:hAnsi="Times New Roman" w:cs="Times New Roman"/>
      <w:spacing w:val="-4"/>
      <w:sz w:val="17"/>
      <w:szCs w:val="17"/>
      <w:shd w:val="clear" w:color="auto" w:fill="FFFFFF"/>
    </w:rPr>
  </w:style>
  <w:style w:type="character" w:customStyle="1" w:styleId="a4">
    <w:name w:val="Колонтитул_"/>
    <w:basedOn w:val="a0"/>
    <w:link w:val="11"/>
    <w:uiPriority w:val="99"/>
    <w:rsid w:val="009A0C7B"/>
    <w:rPr>
      <w:rFonts w:ascii="Times New Roman" w:hAnsi="Times New Roman" w:cs="Times New Roman"/>
      <w:i/>
      <w:iCs/>
      <w:spacing w:val="-9"/>
      <w:sz w:val="20"/>
      <w:szCs w:val="20"/>
      <w:shd w:val="clear" w:color="auto" w:fill="FFFFFF"/>
    </w:rPr>
  </w:style>
  <w:style w:type="character" w:customStyle="1" w:styleId="a5">
    <w:name w:val="Колонтитул"/>
    <w:basedOn w:val="a4"/>
    <w:uiPriority w:val="99"/>
    <w:rsid w:val="009A0C7B"/>
    <w:rPr>
      <w:rFonts w:ascii="Times New Roman" w:hAnsi="Times New Roman" w:cs="Times New Roman"/>
      <w:i/>
      <w:iCs/>
      <w:spacing w:val="-9"/>
      <w:sz w:val="20"/>
      <w:szCs w:val="20"/>
      <w:u w:val="single"/>
      <w:shd w:val="clear" w:color="auto" w:fill="FFFFFF"/>
    </w:rPr>
  </w:style>
  <w:style w:type="character" w:customStyle="1" w:styleId="13">
    <w:name w:val="Основной текст (13)_"/>
    <w:basedOn w:val="a0"/>
    <w:link w:val="130"/>
    <w:uiPriority w:val="99"/>
    <w:rsid w:val="009A0C7B"/>
    <w:rPr>
      <w:rFonts w:ascii="Segoe UI" w:hAnsi="Segoe UI" w:cs="Segoe UI"/>
      <w:b/>
      <w:bCs/>
      <w:spacing w:val="-8"/>
      <w:sz w:val="25"/>
      <w:szCs w:val="25"/>
      <w:shd w:val="clear" w:color="auto" w:fill="FFFFFF"/>
    </w:rPr>
  </w:style>
  <w:style w:type="character" w:customStyle="1" w:styleId="8">
    <w:name w:val="Подпись к картинке (8)_"/>
    <w:basedOn w:val="a0"/>
    <w:link w:val="81"/>
    <w:uiPriority w:val="99"/>
    <w:rsid w:val="009A0C7B"/>
    <w:rPr>
      <w:rFonts w:ascii="Times New Roman" w:hAnsi="Times New Roman" w:cs="Times New Roman"/>
      <w:sz w:val="17"/>
      <w:szCs w:val="17"/>
      <w:shd w:val="clear" w:color="auto" w:fill="FFFFFF"/>
    </w:rPr>
  </w:style>
  <w:style w:type="character" w:customStyle="1" w:styleId="a6">
    <w:name w:val="Подпись к картинке_"/>
    <w:basedOn w:val="a0"/>
    <w:link w:val="12"/>
    <w:uiPriority w:val="99"/>
    <w:rsid w:val="009A0C7B"/>
    <w:rPr>
      <w:rFonts w:ascii="Times New Roman" w:hAnsi="Times New Roman" w:cs="Times New Roman"/>
      <w:spacing w:val="1"/>
      <w:sz w:val="15"/>
      <w:szCs w:val="15"/>
      <w:shd w:val="clear" w:color="auto" w:fill="FFFFFF"/>
    </w:rPr>
  </w:style>
  <w:style w:type="character" w:customStyle="1" w:styleId="110">
    <w:name w:val="Подпись к картинке (11)_"/>
    <w:basedOn w:val="a0"/>
    <w:link w:val="111"/>
    <w:uiPriority w:val="99"/>
    <w:rsid w:val="009A0C7B"/>
    <w:rPr>
      <w:rFonts w:ascii="Times New Roman" w:hAnsi="Times New Roman" w:cs="Times New Roman"/>
      <w:i/>
      <w:iCs/>
      <w:spacing w:val="-4"/>
      <w:sz w:val="20"/>
      <w:szCs w:val="20"/>
      <w:shd w:val="clear" w:color="auto" w:fill="FFFFFF"/>
    </w:rPr>
  </w:style>
  <w:style w:type="character" w:customStyle="1" w:styleId="a7">
    <w:name w:val="Подпись к таблице_"/>
    <w:basedOn w:val="a0"/>
    <w:link w:val="14"/>
    <w:uiPriority w:val="99"/>
    <w:rsid w:val="009A0C7B"/>
    <w:rPr>
      <w:rFonts w:ascii="Times New Roman" w:hAnsi="Times New Roman" w:cs="Times New Roman"/>
      <w:sz w:val="17"/>
      <w:szCs w:val="17"/>
      <w:shd w:val="clear" w:color="auto" w:fill="FFFFFF"/>
    </w:rPr>
  </w:style>
  <w:style w:type="character" w:customStyle="1" w:styleId="0pt9">
    <w:name w:val="Основной текст + Интервал 0 pt9"/>
    <w:basedOn w:val="1"/>
    <w:uiPriority w:val="99"/>
    <w:rsid w:val="009A0C7B"/>
    <w:rPr>
      <w:rFonts w:ascii="Times New Roman" w:hAnsi="Times New Roman" w:cs="Times New Roman"/>
      <w:spacing w:val="1"/>
      <w:sz w:val="20"/>
      <w:szCs w:val="20"/>
      <w:shd w:val="clear" w:color="auto" w:fill="FFFFFF"/>
    </w:rPr>
  </w:style>
  <w:style w:type="character" w:customStyle="1" w:styleId="4">
    <w:name w:val="Колонтитул (4)_"/>
    <w:basedOn w:val="a0"/>
    <w:link w:val="40"/>
    <w:uiPriority w:val="99"/>
    <w:rsid w:val="009A0C7B"/>
    <w:rPr>
      <w:rFonts w:ascii="Times New Roman" w:hAnsi="Times New Roman" w:cs="Times New Roman"/>
      <w:b/>
      <w:bCs/>
      <w:spacing w:val="1"/>
      <w:sz w:val="16"/>
      <w:szCs w:val="16"/>
      <w:shd w:val="clear" w:color="auto" w:fill="FFFFFF"/>
    </w:rPr>
  </w:style>
  <w:style w:type="character" w:customStyle="1" w:styleId="5">
    <w:name w:val="Колонтитул (5)_"/>
    <w:basedOn w:val="a0"/>
    <w:link w:val="51"/>
    <w:uiPriority w:val="99"/>
    <w:rsid w:val="009A0C7B"/>
    <w:rPr>
      <w:rFonts w:ascii="Times New Roman" w:hAnsi="Times New Roman" w:cs="Times New Roman"/>
      <w:b/>
      <w:bCs/>
      <w:i/>
      <w:iCs/>
      <w:spacing w:val="-5"/>
      <w:sz w:val="19"/>
      <w:szCs w:val="19"/>
      <w:shd w:val="clear" w:color="auto" w:fill="FFFFFF"/>
    </w:rPr>
  </w:style>
  <w:style w:type="character" w:customStyle="1" w:styleId="131">
    <w:name w:val="Подпись к картинке (13)_"/>
    <w:basedOn w:val="a0"/>
    <w:link w:val="132"/>
    <w:uiPriority w:val="99"/>
    <w:rsid w:val="009A0C7B"/>
    <w:rPr>
      <w:rFonts w:ascii="Times New Roman" w:hAnsi="Times New Roman" w:cs="Times New Roman"/>
      <w:spacing w:val="2"/>
      <w:sz w:val="15"/>
      <w:szCs w:val="15"/>
      <w:shd w:val="clear" w:color="auto" w:fill="FFFFFF"/>
    </w:rPr>
  </w:style>
  <w:style w:type="character" w:customStyle="1" w:styleId="26">
    <w:name w:val="Основной текст (26)_"/>
    <w:basedOn w:val="a0"/>
    <w:link w:val="260"/>
    <w:uiPriority w:val="99"/>
    <w:rsid w:val="009A0C7B"/>
    <w:rPr>
      <w:rFonts w:ascii="Times New Roman" w:hAnsi="Times New Roman" w:cs="Times New Roman"/>
      <w:sz w:val="15"/>
      <w:szCs w:val="15"/>
      <w:shd w:val="clear" w:color="auto" w:fill="FFFFFF"/>
    </w:rPr>
  </w:style>
  <w:style w:type="character" w:customStyle="1" w:styleId="41">
    <w:name w:val="Основной текст + Курсив4"/>
    <w:aliases w:val="Интервал 0 pt155"/>
    <w:basedOn w:val="1"/>
    <w:uiPriority w:val="99"/>
    <w:rsid w:val="009A0C7B"/>
    <w:rPr>
      <w:rFonts w:ascii="Times New Roman" w:hAnsi="Times New Roman" w:cs="Times New Roman"/>
      <w:i/>
      <w:iCs/>
      <w:spacing w:val="-7"/>
      <w:sz w:val="20"/>
      <w:szCs w:val="20"/>
      <w:shd w:val="clear" w:color="auto" w:fill="FFFFFF"/>
    </w:rPr>
  </w:style>
  <w:style w:type="character" w:customStyle="1" w:styleId="80">
    <w:name w:val="Подпись к картинке (8)"/>
    <w:basedOn w:val="8"/>
    <w:uiPriority w:val="99"/>
    <w:rsid w:val="009A0C7B"/>
    <w:rPr>
      <w:rFonts w:ascii="Times New Roman" w:hAnsi="Times New Roman" w:cs="Times New Roman"/>
      <w:sz w:val="17"/>
      <w:szCs w:val="17"/>
      <w:shd w:val="clear" w:color="auto" w:fill="FFFFFF"/>
    </w:rPr>
  </w:style>
  <w:style w:type="character" w:customStyle="1" w:styleId="3">
    <w:name w:val="Подпись к картинке + Курсив3"/>
    <w:aliases w:val="Интервал 0 pt154"/>
    <w:basedOn w:val="a6"/>
    <w:uiPriority w:val="99"/>
    <w:rsid w:val="009A0C7B"/>
    <w:rPr>
      <w:rFonts w:ascii="Times New Roman" w:hAnsi="Times New Roman" w:cs="Times New Roman"/>
      <w:i/>
      <w:iCs/>
      <w:spacing w:val="9"/>
      <w:sz w:val="15"/>
      <w:szCs w:val="15"/>
      <w:shd w:val="clear" w:color="auto" w:fill="FFFFFF"/>
    </w:rPr>
  </w:style>
  <w:style w:type="character" w:customStyle="1" w:styleId="90">
    <w:name w:val="Основной текст (9)"/>
    <w:basedOn w:val="9"/>
    <w:uiPriority w:val="99"/>
    <w:rsid w:val="009A0C7B"/>
    <w:rPr>
      <w:rFonts w:ascii="Times New Roman" w:hAnsi="Times New Roman" w:cs="Times New Roman"/>
      <w:sz w:val="17"/>
      <w:szCs w:val="17"/>
      <w:shd w:val="clear" w:color="auto" w:fill="FFFFFF"/>
    </w:rPr>
  </w:style>
  <w:style w:type="character" w:customStyle="1" w:styleId="40pt">
    <w:name w:val="Колонтитул (4) + Интервал 0 pt"/>
    <w:basedOn w:val="4"/>
    <w:uiPriority w:val="99"/>
    <w:rsid w:val="009A0C7B"/>
    <w:rPr>
      <w:rFonts w:ascii="Times New Roman" w:hAnsi="Times New Roman" w:cs="Times New Roman"/>
      <w:b/>
      <w:bCs/>
      <w:spacing w:val="5"/>
      <w:sz w:val="16"/>
      <w:szCs w:val="16"/>
      <w:shd w:val="clear" w:color="auto" w:fill="FFFFFF"/>
    </w:rPr>
  </w:style>
  <w:style w:type="character" w:customStyle="1" w:styleId="200">
    <w:name w:val="Заголовок №20_"/>
    <w:basedOn w:val="a0"/>
    <w:link w:val="201"/>
    <w:uiPriority w:val="99"/>
    <w:rsid w:val="009A0C7B"/>
    <w:rPr>
      <w:rFonts w:ascii="Segoe UI" w:hAnsi="Segoe UI" w:cs="Segoe UI"/>
      <w:b/>
      <w:bCs/>
      <w:spacing w:val="-8"/>
      <w:sz w:val="25"/>
      <w:szCs w:val="25"/>
      <w:shd w:val="clear" w:color="auto" w:fill="FFFFFF"/>
    </w:rPr>
  </w:style>
  <w:style w:type="character" w:customStyle="1" w:styleId="2013pt">
    <w:name w:val="Заголовок №20 + 13 pt"/>
    <w:aliases w:val="Интервал 0 pt143"/>
    <w:basedOn w:val="200"/>
    <w:uiPriority w:val="99"/>
    <w:rsid w:val="009A0C7B"/>
    <w:rPr>
      <w:rFonts w:ascii="Segoe UI" w:hAnsi="Segoe UI" w:cs="Segoe UI"/>
      <w:b/>
      <w:bCs/>
      <w:spacing w:val="4"/>
      <w:sz w:val="26"/>
      <w:szCs w:val="26"/>
      <w:shd w:val="clear" w:color="auto" w:fill="FFFFFF"/>
    </w:rPr>
  </w:style>
  <w:style w:type="character" w:customStyle="1" w:styleId="31">
    <w:name w:val="Основной текст (31)_"/>
    <w:basedOn w:val="a0"/>
    <w:link w:val="310"/>
    <w:uiPriority w:val="99"/>
    <w:rsid w:val="009A0C7B"/>
    <w:rPr>
      <w:rFonts w:ascii="Segoe UI" w:hAnsi="Segoe UI" w:cs="Segoe UI"/>
      <w:b/>
      <w:bCs/>
      <w:spacing w:val="4"/>
      <w:sz w:val="26"/>
      <w:szCs w:val="26"/>
      <w:shd w:val="clear" w:color="auto" w:fill="FFFFFF"/>
    </w:rPr>
  </w:style>
  <w:style w:type="character" w:customStyle="1" w:styleId="19">
    <w:name w:val="Заголовок №19_"/>
    <w:basedOn w:val="a0"/>
    <w:link w:val="190"/>
    <w:uiPriority w:val="99"/>
    <w:rsid w:val="009A0C7B"/>
    <w:rPr>
      <w:rFonts w:ascii="Segoe UI" w:hAnsi="Segoe UI" w:cs="Segoe UI"/>
      <w:b/>
      <w:bCs/>
      <w:spacing w:val="-8"/>
      <w:sz w:val="25"/>
      <w:szCs w:val="25"/>
      <w:shd w:val="clear" w:color="auto" w:fill="FFFFFF"/>
    </w:rPr>
  </w:style>
  <w:style w:type="character" w:customStyle="1" w:styleId="1913pt">
    <w:name w:val="Заголовок №19 + 13 pt"/>
    <w:aliases w:val="Интервал 0 pt142"/>
    <w:basedOn w:val="19"/>
    <w:uiPriority w:val="99"/>
    <w:rsid w:val="009A0C7B"/>
    <w:rPr>
      <w:rFonts w:ascii="Segoe UI" w:hAnsi="Segoe UI" w:cs="Segoe UI"/>
      <w:b/>
      <w:bCs/>
      <w:spacing w:val="4"/>
      <w:sz w:val="26"/>
      <w:szCs w:val="26"/>
      <w:shd w:val="clear" w:color="auto" w:fill="FFFFFF"/>
    </w:rPr>
  </w:style>
  <w:style w:type="character" w:customStyle="1" w:styleId="a8">
    <w:name w:val="Подпись к таблице"/>
    <w:basedOn w:val="a7"/>
    <w:uiPriority w:val="99"/>
    <w:rsid w:val="009A0C7B"/>
    <w:rPr>
      <w:rFonts w:ascii="Times New Roman" w:hAnsi="Times New Roman" w:cs="Times New Roman"/>
      <w:sz w:val="17"/>
      <w:szCs w:val="17"/>
      <w:shd w:val="clear" w:color="auto" w:fill="FFFFFF"/>
    </w:rPr>
  </w:style>
  <w:style w:type="character" w:customStyle="1" w:styleId="93">
    <w:name w:val="Основной текст (9) + Курсив3"/>
    <w:aliases w:val="Интервал 0 pt136"/>
    <w:basedOn w:val="9"/>
    <w:uiPriority w:val="99"/>
    <w:rsid w:val="009A0C7B"/>
    <w:rPr>
      <w:rFonts w:ascii="Times New Roman" w:hAnsi="Times New Roman" w:cs="Times New Roman"/>
      <w:i/>
      <w:iCs/>
      <w:spacing w:val="3"/>
      <w:sz w:val="17"/>
      <w:szCs w:val="17"/>
      <w:shd w:val="clear" w:color="auto" w:fill="FFFFFF"/>
    </w:rPr>
  </w:style>
  <w:style w:type="character" w:customStyle="1" w:styleId="17">
    <w:name w:val="Заголовок №17_"/>
    <w:basedOn w:val="a0"/>
    <w:link w:val="170"/>
    <w:uiPriority w:val="99"/>
    <w:rsid w:val="009A0C7B"/>
    <w:rPr>
      <w:rFonts w:ascii="Segoe UI" w:hAnsi="Segoe UI" w:cs="Segoe UI"/>
      <w:b/>
      <w:bCs/>
      <w:spacing w:val="4"/>
      <w:sz w:val="27"/>
      <w:szCs w:val="27"/>
      <w:shd w:val="clear" w:color="auto" w:fill="FFFFFF"/>
    </w:rPr>
  </w:style>
  <w:style w:type="character" w:customStyle="1" w:styleId="6">
    <w:name w:val="Колонтитул (6)_"/>
    <w:basedOn w:val="a0"/>
    <w:link w:val="60"/>
    <w:uiPriority w:val="99"/>
    <w:rsid w:val="009A0C7B"/>
    <w:rPr>
      <w:rFonts w:ascii="Arial Unicode MS" w:eastAsia="Arial Unicode MS" w:cs="Arial Unicode MS"/>
      <w:sz w:val="14"/>
      <w:szCs w:val="14"/>
      <w:shd w:val="clear" w:color="auto" w:fill="FFFFFF"/>
    </w:rPr>
  </w:style>
  <w:style w:type="character" w:customStyle="1" w:styleId="7">
    <w:name w:val="Колонтитул (7)_"/>
    <w:basedOn w:val="a0"/>
    <w:link w:val="71"/>
    <w:uiPriority w:val="99"/>
    <w:rsid w:val="009A0C7B"/>
    <w:rPr>
      <w:rFonts w:ascii="Times New Roman" w:hAnsi="Times New Roman" w:cs="Times New Roman"/>
      <w:b/>
      <w:bCs/>
      <w:i/>
      <w:iCs/>
      <w:spacing w:val="-7"/>
      <w:sz w:val="19"/>
      <w:szCs w:val="19"/>
      <w:shd w:val="clear" w:color="auto" w:fill="FFFFFF"/>
    </w:rPr>
  </w:style>
  <w:style w:type="character" w:customStyle="1" w:styleId="110pt3">
    <w:name w:val="Подпись к картинке (11) + Интервал 0 pt3"/>
    <w:basedOn w:val="110"/>
    <w:uiPriority w:val="99"/>
    <w:rsid w:val="009A0C7B"/>
    <w:rPr>
      <w:rFonts w:ascii="Times New Roman" w:hAnsi="Times New Roman" w:cs="Times New Roman"/>
      <w:i/>
      <w:iCs/>
      <w:spacing w:val="-7"/>
      <w:sz w:val="20"/>
      <w:szCs w:val="20"/>
      <w:shd w:val="clear" w:color="auto" w:fill="FFFFFF"/>
    </w:rPr>
  </w:style>
  <w:style w:type="character" w:customStyle="1" w:styleId="103">
    <w:name w:val="Основной текст (10) + Курсив3"/>
    <w:aliases w:val="Интервал 0 pt112"/>
    <w:basedOn w:val="10"/>
    <w:uiPriority w:val="99"/>
    <w:rsid w:val="009A0C7B"/>
    <w:rPr>
      <w:rFonts w:ascii="Times New Roman" w:hAnsi="Times New Roman" w:cs="Times New Roman"/>
      <w:i/>
      <w:iCs/>
      <w:spacing w:val="9"/>
      <w:sz w:val="15"/>
      <w:szCs w:val="15"/>
      <w:shd w:val="clear" w:color="auto" w:fill="FFFFFF"/>
    </w:rPr>
  </w:style>
  <w:style w:type="character" w:customStyle="1" w:styleId="82">
    <w:name w:val="Подпись к картинке (8) + Курсив2"/>
    <w:aliases w:val="Интервал 0 pt111"/>
    <w:basedOn w:val="8"/>
    <w:uiPriority w:val="99"/>
    <w:rsid w:val="009A0C7B"/>
    <w:rPr>
      <w:rFonts w:ascii="Times New Roman" w:hAnsi="Times New Roman" w:cs="Times New Roman"/>
      <w:i/>
      <w:iCs/>
      <w:spacing w:val="3"/>
      <w:sz w:val="17"/>
      <w:szCs w:val="17"/>
      <w:shd w:val="clear" w:color="auto" w:fill="FFFFFF"/>
    </w:rPr>
  </w:style>
  <w:style w:type="character" w:customStyle="1" w:styleId="61">
    <w:name w:val="Подпись к таблице (6)_"/>
    <w:basedOn w:val="a0"/>
    <w:link w:val="610"/>
    <w:uiPriority w:val="99"/>
    <w:rsid w:val="009A0C7B"/>
    <w:rPr>
      <w:rFonts w:ascii="Times New Roman" w:hAnsi="Times New Roman" w:cs="Times New Roman"/>
      <w:spacing w:val="1"/>
      <w:sz w:val="15"/>
      <w:szCs w:val="15"/>
      <w:shd w:val="clear" w:color="auto" w:fill="FFFFFF"/>
    </w:rPr>
  </w:style>
  <w:style w:type="character" w:customStyle="1" w:styleId="22">
    <w:name w:val="Подпись к картинке (22)_"/>
    <w:basedOn w:val="a0"/>
    <w:link w:val="220"/>
    <w:uiPriority w:val="99"/>
    <w:rsid w:val="009A0C7B"/>
    <w:rPr>
      <w:rFonts w:ascii="Times New Roman" w:hAnsi="Times New Roman" w:cs="Times New Roman"/>
      <w:sz w:val="15"/>
      <w:szCs w:val="15"/>
      <w:shd w:val="clear" w:color="auto" w:fill="FFFFFF"/>
    </w:rPr>
  </w:style>
  <w:style w:type="character" w:customStyle="1" w:styleId="228">
    <w:name w:val="Подпись к картинке (22) + 8"/>
    <w:aliases w:val="5 pt60"/>
    <w:basedOn w:val="22"/>
    <w:uiPriority w:val="99"/>
    <w:rsid w:val="009A0C7B"/>
    <w:rPr>
      <w:rFonts w:ascii="Times New Roman" w:hAnsi="Times New Roman" w:cs="Times New Roman"/>
      <w:sz w:val="17"/>
      <w:szCs w:val="17"/>
      <w:shd w:val="clear" w:color="auto" w:fill="FFFFFF"/>
    </w:rPr>
  </w:style>
  <w:style w:type="character" w:customStyle="1" w:styleId="227pt">
    <w:name w:val="Подпись к картинке (22) + 7 pt"/>
    <w:aliases w:val="Курсив42"/>
    <w:basedOn w:val="22"/>
    <w:uiPriority w:val="99"/>
    <w:rsid w:val="009A0C7B"/>
    <w:rPr>
      <w:rFonts w:ascii="Times New Roman" w:hAnsi="Times New Roman" w:cs="Times New Roman"/>
      <w:i/>
      <w:iCs/>
      <w:noProof/>
      <w:sz w:val="14"/>
      <w:szCs w:val="14"/>
      <w:shd w:val="clear" w:color="auto" w:fill="FFFFFF"/>
    </w:rPr>
  </w:style>
  <w:style w:type="character" w:customStyle="1" w:styleId="225pt">
    <w:name w:val="Подпись к картинке (22) + 5 pt"/>
    <w:aliases w:val="Интервал 0 pt107"/>
    <w:basedOn w:val="22"/>
    <w:uiPriority w:val="99"/>
    <w:rsid w:val="009A0C7B"/>
    <w:rPr>
      <w:rFonts w:ascii="Times New Roman" w:hAnsi="Times New Roman" w:cs="Times New Roman"/>
      <w:spacing w:val="1"/>
      <w:sz w:val="10"/>
      <w:szCs w:val="10"/>
      <w:shd w:val="clear" w:color="auto" w:fill="FFFFFF"/>
    </w:rPr>
  </w:style>
  <w:style w:type="character" w:customStyle="1" w:styleId="225pt1">
    <w:name w:val="Подпись к картинке (22) + 5 pt1"/>
    <w:basedOn w:val="22"/>
    <w:uiPriority w:val="99"/>
    <w:rsid w:val="009A0C7B"/>
    <w:rPr>
      <w:rFonts w:ascii="Times New Roman" w:hAnsi="Times New Roman" w:cs="Times New Roman"/>
      <w:noProof/>
      <w:sz w:val="10"/>
      <w:szCs w:val="10"/>
      <w:shd w:val="clear" w:color="auto" w:fill="FFFFFF"/>
    </w:rPr>
  </w:style>
  <w:style w:type="character" w:customStyle="1" w:styleId="2281">
    <w:name w:val="Подпись к картинке (22) + 81"/>
    <w:aliases w:val="5 pt59,Курсив41,Интервал 0 pt106"/>
    <w:basedOn w:val="22"/>
    <w:uiPriority w:val="99"/>
    <w:rsid w:val="009A0C7B"/>
    <w:rPr>
      <w:rFonts w:ascii="Times New Roman" w:hAnsi="Times New Roman" w:cs="Times New Roman"/>
      <w:i/>
      <w:iCs/>
      <w:noProof/>
      <w:spacing w:val="3"/>
      <w:sz w:val="17"/>
      <w:szCs w:val="17"/>
      <w:shd w:val="clear" w:color="auto" w:fill="FFFFFF"/>
    </w:rPr>
  </w:style>
  <w:style w:type="character" w:customStyle="1" w:styleId="1082">
    <w:name w:val="Основной текст (10) + 82"/>
    <w:aliases w:val="5 pt58,Интервал 0 pt105"/>
    <w:basedOn w:val="10"/>
    <w:uiPriority w:val="99"/>
    <w:rsid w:val="009A0C7B"/>
    <w:rPr>
      <w:rFonts w:ascii="Times New Roman" w:hAnsi="Times New Roman" w:cs="Times New Roman"/>
      <w:spacing w:val="0"/>
      <w:sz w:val="17"/>
      <w:szCs w:val="17"/>
      <w:shd w:val="clear" w:color="auto" w:fill="FFFFFF"/>
    </w:rPr>
  </w:style>
  <w:style w:type="character" w:customStyle="1" w:styleId="a9">
    <w:name w:val="Основной текст + Малые прописные"/>
    <w:aliases w:val="Интервал 0 pt104"/>
    <w:basedOn w:val="1"/>
    <w:uiPriority w:val="99"/>
    <w:rsid w:val="009A0C7B"/>
    <w:rPr>
      <w:rFonts w:ascii="Times New Roman" w:hAnsi="Times New Roman" w:cs="Times New Roman"/>
      <w:smallCaps/>
      <w:spacing w:val="1"/>
      <w:sz w:val="20"/>
      <w:szCs w:val="20"/>
      <w:shd w:val="clear" w:color="auto" w:fill="FFFFFF"/>
      <w:lang w:val="kk-KZ" w:eastAsia="kk-KZ"/>
    </w:rPr>
  </w:style>
  <w:style w:type="character" w:customStyle="1" w:styleId="192">
    <w:name w:val="Заголовок №19 (2)_"/>
    <w:basedOn w:val="a0"/>
    <w:link w:val="1920"/>
    <w:uiPriority w:val="99"/>
    <w:rsid w:val="009A0C7B"/>
    <w:rPr>
      <w:rFonts w:ascii="Segoe UI" w:hAnsi="Segoe UI" w:cs="Segoe UI"/>
      <w:b/>
      <w:bCs/>
      <w:spacing w:val="4"/>
      <w:sz w:val="26"/>
      <w:szCs w:val="26"/>
      <w:shd w:val="clear" w:color="auto" w:fill="FFFFFF"/>
    </w:rPr>
  </w:style>
  <w:style w:type="character" w:customStyle="1" w:styleId="83">
    <w:name w:val="Подпись к картинке + 8"/>
    <w:aliases w:val="5 pt57,Интервал 0 pt103"/>
    <w:basedOn w:val="a6"/>
    <w:uiPriority w:val="99"/>
    <w:rsid w:val="009A0C7B"/>
    <w:rPr>
      <w:rFonts w:ascii="Times New Roman" w:hAnsi="Times New Roman" w:cs="Times New Roman"/>
      <w:spacing w:val="0"/>
      <w:sz w:val="17"/>
      <w:szCs w:val="17"/>
      <w:shd w:val="clear" w:color="auto" w:fill="FFFFFF"/>
    </w:rPr>
  </w:style>
  <w:style w:type="character" w:customStyle="1" w:styleId="92">
    <w:name w:val="Колонтитул + 9"/>
    <w:aliases w:val="5 pt56,Полужирный24,Интервал 0 pt102"/>
    <w:basedOn w:val="a4"/>
    <w:uiPriority w:val="99"/>
    <w:rsid w:val="009A0C7B"/>
    <w:rPr>
      <w:rFonts w:ascii="Times New Roman" w:hAnsi="Times New Roman" w:cs="Times New Roman"/>
      <w:b/>
      <w:bCs/>
      <w:i/>
      <w:iCs/>
      <w:spacing w:val="-6"/>
      <w:sz w:val="19"/>
      <w:szCs w:val="19"/>
      <w:u w:val="single"/>
      <w:shd w:val="clear" w:color="auto" w:fill="FFFFFF"/>
    </w:rPr>
  </w:style>
  <w:style w:type="character" w:customStyle="1" w:styleId="21">
    <w:name w:val="Заголовок №21_"/>
    <w:basedOn w:val="a0"/>
    <w:link w:val="210"/>
    <w:uiPriority w:val="99"/>
    <w:rsid w:val="009A0C7B"/>
    <w:rPr>
      <w:rFonts w:ascii="Segoe UI" w:hAnsi="Segoe UI" w:cs="Segoe UI"/>
      <w:b/>
      <w:bCs/>
      <w:spacing w:val="-8"/>
      <w:sz w:val="25"/>
      <w:szCs w:val="25"/>
      <w:shd w:val="clear" w:color="auto" w:fill="FFFFFF"/>
    </w:rPr>
  </w:style>
  <w:style w:type="character" w:customStyle="1" w:styleId="2113pt">
    <w:name w:val="Заголовок №21 + 13 pt"/>
    <w:aliases w:val="Интервал 0 pt101"/>
    <w:basedOn w:val="21"/>
    <w:uiPriority w:val="99"/>
    <w:rsid w:val="009A0C7B"/>
    <w:rPr>
      <w:rFonts w:ascii="Segoe UI" w:hAnsi="Segoe UI" w:cs="Segoe UI"/>
      <w:b/>
      <w:bCs/>
      <w:spacing w:val="4"/>
      <w:sz w:val="26"/>
      <w:szCs w:val="26"/>
      <w:shd w:val="clear" w:color="auto" w:fill="FFFFFF"/>
    </w:rPr>
  </w:style>
  <w:style w:type="character" w:customStyle="1" w:styleId="23">
    <w:name w:val="Подпись к картинке (23)_"/>
    <w:basedOn w:val="a0"/>
    <w:link w:val="230"/>
    <w:uiPriority w:val="99"/>
    <w:rsid w:val="009A0C7B"/>
    <w:rPr>
      <w:rFonts w:ascii="Bookman Old Style" w:hAnsi="Bookman Old Style" w:cs="Bookman Old Style"/>
      <w:spacing w:val="-2"/>
      <w:sz w:val="15"/>
      <w:szCs w:val="15"/>
      <w:shd w:val="clear" w:color="auto" w:fill="FFFFFF"/>
    </w:rPr>
  </w:style>
  <w:style w:type="character" w:customStyle="1" w:styleId="23TimesNewRoman">
    <w:name w:val="Подпись к картинке (23) + Times New Roman"/>
    <w:aliases w:val="12 pt,Курсив40,Интервал 0 pt100"/>
    <w:basedOn w:val="23"/>
    <w:uiPriority w:val="99"/>
    <w:rsid w:val="009A0C7B"/>
    <w:rPr>
      <w:rFonts w:ascii="Times New Roman" w:hAnsi="Times New Roman" w:cs="Times New Roman"/>
      <w:i/>
      <w:iCs/>
      <w:noProof/>
      <w:spacing w:val="0"/>
      <w:sz w:val="24"/>
      <w:szCs w:val="24"/>
      <w:shd w:val="clear" w:color="auto" w:fill="FFFFFF"/>
    </w:rPr>
  </w:style>
  <w:style w:type="character" w:customStyle="1" w:styleId="50pt">
    <w:name w:val="Колонтитул (5) + Интервал 0 pt"/>
    <w:basedOn w:val="5"/>
    <w:uiPriority w:val="99"/>
    <w:rsid w:val="009A0C7B"/>
    <w:rPr>
      <w:rFonts w:ascii="Times New Roman" w:hAnsi="Times New Roman" w:cs="Times New Roman"/>
      <w:b/>
      <w:bCs/>
      <w:i/>
      <w:iCs/>
      <w:spacing w:val="-13"/>
      <w:sz w:val="19"/>
      <w:szCs w:val="19"/>
      <w:shd w:val="clear" w:color="auto" w:fill="FFFFFF"/>
    </w:rPr>
  </w:style>
  <w:style w:type="character" w:customStyle="1" w:styleId="510pt">
    <w:name w:val="Колонтитул (5) + 10 pt"/>
    <w:aliases w:val="Не полужирный5,Интервал 0 pt99"/>
    <w:basedOn w:val="5"/>
    <w:uiPriority w:val="99"/>
    <w:rsid w:val="009A0C7B"/>
    <w:rPr>
      <w:rFonts w:ascii="Times New Roman" w:hAnsi="Times New Roman" w:cs="Times New Roman"/>
      <w:b w:val="0"/>
      <w:bCs w:val="0"/>
      <w:i/>
      <w:iCs/>
      <w:noProof/>
      <w:spacing w:val="-8"/>
      <w:sz w:val="20"/>
      <w:szCs w:val="20"/>
      <w:shd w:val="clear" w:color="auto" w:fill="FFFFFF"/>
    </w:rPr>
  </w:style>
  <w:style w:type="character" w:customStyle="1" w:styleId="30">
    <w:name w:val="Основной текст + Курсив3"/>
    <w:aliases w:val="Интервал 0 pt98"/>
    <w:basedOn w:val="1"/>
    <w:uiPriority w:val="99"/>
    <w:rsid w:val="009A0C7B"/>
    <w:rPr>
      <w:rFonts w:ascii="Times New Roman" w:hAnsi="Times New Roman" w:cs="Times New Roman"/>
      <w:i/>
      <w:iCs/>
      <w:spacing w:val="-6"/>
      <w:sz w:val="20"/>
      <w:szCs w:val="20"/>
      <w:shd w:val="clear" w:color="auto" w:fill="FFFFFF"/>
    </w:rPr>
  </w:style>
  <w:style w:type="character" w:customStyle="1" w:styleId="40pt2">
    <w:name w:val="Колонтитул (4) + Интервал 0 pt2"/>
    <w:basedOn w:val="4"/>
    <w:uiPriority w:val="99"/>
    <w:rsid w:val="009A0C7B"/>
    <w:rPr>
      <w:rFonts w:ascii="Times New Roman" w:hAnsi="Times New Roman" w:cs="Times New Roman"/>
      <w:b/>
      <w:bCs/>
      <w:spacing w:val="2"/>
      <w:sz w:val="16"/>
      <w:szCs w:val="16"/>
      <w:shd w:val="clear" w:color="auto" w:fill="FFFFFF"/>
    </w:rPr>
  </w:style>
  <w:style w:type="character" w:customStyle="1" w:styleId="0pt">
    <w:name w:val="Колонтитул + Интервал 0 pt"/>
    <w:basedOn w:val="a4"/>
    <w:uiPriority w:val="99"/>
    <w:rsid w:val="009A0C7B"/>
    <w:rPr>
      <w:rFonts w:ascii="Times New Roman" w:hAnsi="Times New Roman" w:cs="Times New Roman"/>
      <w:i/>
      <w:iCs/>
      <w:spacing w:val="-8"/>
      <w:sz w:val="20"/>
      <w:szCs w:val="20"/>
      <w:u w:val="single"/>
      <w:shd w:val="clear" w:color="auto" w:fill="FFFFFF"/>
    </w:rPr>
  </w:style>
  <w:style w:type="character" w:customStyle="1" w:styleId="BookmanOldStyle7">
    <w:name w:val="Основной текст + Bookman Old Style7"/>
    <w:aliases w:val="4 pt,Курсив39,Интервал 1 pt6"/>
    <w:basedOn w:val="1"/>
    <w:uiPriority w:val="99"/>
    <w:rsid w:val="009A0C7B"/>
    <w:rPr>
      <w:rFonts w:ascii="Bookman Old Style" w:hAnsi="Bookman Old Style" w:cs="Bookman Old Style"/>
      <w:i/>
      <w:iCs/>
      <w:spacing w:val="39"/>
      <w:sz w:val="8"/>
      <w:szCs w:val="8"/>
      <w:shd w:val="clear" w:color="auto" w:fill="FFFFFF"/>
    </w:rPr>
  </w:style>
  <w:style w:type="character" w:customStyle="1" w:styleId="Impact6">
    <w:name w:val="Основной текст + Impact6"/>
    <w:aliases w:val="4 pt3,Курсив38,Интервал 0 pt97"/>
    <w:basedOn w:val="1"/>
    <w:uiPriority w:val="99"/>
    <w:rsid w:val="009A0C7B"/>
    <w:rPr>
      <w:rFonts w:ascii="Impact" w:hAnsi="Impact" w:cs="Impact"/>
      <w:i/>
      <w:iCs/>
      <w:noProof/>
      <w:spacing w:val="0"/>
      <w:sz w:val="8"/>
      <w:szCs w:val="8"/>
      <w:shd w:val="clear" w:color="auto" w:fill="FFFFFF"/>
    </w:rPr>
  </w:style>
  <w:style w:type="character" w:customStyle="1" w:styleId="62">
    <w:name w:val="Подпись к таблице (6)"/>
    <w:basedOn w:val="61"/>
    <w:uiPriority w:val="99"/>
    <w:rsid w:val="009A0C7B"/>
    <w:rPr>
      <w:rFonts w:ascii="Times New Roman" w:hAnsi="Times New Roman" w:cs="Times New Roman"/>
      <w:spacing w:val="1"/>
      <w:sz w:val="15"/>
      <w:szCs w:val="15"/>
      <w:shd w:val="clear" w:color="auto" w:fill="FFFFFF"/>
    </w:rPr>
  </w:style>
  <w:style w:type="character" w:customStyle="1" w:styleId="611">
    <w:name w:val="Подпись к таблице (6) + Курсив1"/>
    <w:aliases w:val="Интервал 0 pt96"/>
    <w:basedOn w:val="61"/>
    <w:uiPriority w:val="99"/>
    <w:rsid w:val="009A0C7B"/>
    <w:rPr>
      <w:rFonts w:ascii="Times New Roman" w:hAnsi="Times New Roman" w:cs="Times New Roman"/>
      <w:i/>
      <w:iCs/>
      <w:noProof/>
      <w:spacing w:val="1"/>
      <w:sz w:val="15"/>
      <w:szCs w:val="15"/>
      <w:shd w:val="clear" w:color="auto" w:fill="FFFFFF"/>
    </w:rPr>
  </w:style>
  <w:style w:type="character" w:customStyle="1" w:styleId="20pt2">
    <w:name w:val="Колонтитул (2) + Интервал 0 pt2"/>
    <w:basedOn w:val="2"/>
    <w:uiPriority w:val="99"/>
    <w:rsid w:val="009A0C7B"/>
    <w:rPr>
      <w:rFonts w:ascii="Times New Roman" w:hAnsi="Times New Roman" w:cs="Times New Roman"/>
      <w:spacing w:val="-4"/>
      <w:sz w:val="17"/>
      <w:szCs w:val="17"/>
      <w:shd w:val="clear" w:color="auto" w:fill="FFFFFF"/>
    </w:rPr>
  </w:style>
  <w:style w:type="character" w:customStyle="1" w:styleId="0pt3">
    <w:name w:val="Колонтитул + Интервал 0 pt3"/>
    <w:basedOn w:val="a4"/>
    <w:uiPriority w:val="99"/>
    <w:rsid w:val="009A0C7B"/>
    <w:rPr>
      <w:rFonts w:ascii="Times New Roman" w:hAnsi="Times New Roman" w:cs="Times New Roman"/>
      <w:i/>
      <w:iCs/>
      <w:spacing w:val="-8"/>
      <w:sz w:val="20"/>
      <w:szCs w:val="20"/>
      <w:shd w:val="clear" w:color="auto" w:fill="FFFFFF"/>
    </w:rPr>
  </w:style>
  <w:style w:type="character" w:customStyle="1" w:styleId="310pt">
    <w:name w:val="Основной текст (31) + Интервал 0 pt"/>
    <w:basedOn w:val="31"/>
    <w:uiPriority w:val="99"/>
    <w:rsid w:val="009A0C7B"/>
    <w:rPr>
      <w:rFonts w:ascii="Segoe UI" w:hAnsi="Segoe UI" w:cs="Segoe UI"/>
      <w:b/>
      <w:bCs/>
      <w:spacing w:val="18"/>
      <w:sz w:val="26"/>
      <w:szCs w:val="26"/>
      <w:shd w:val="clear" w:color="auto" w:fill="FFFFFF"/>
    </w:rPr>
  </w:style>
  <w:style w:type="character" w:customStyle="1" w:styleId="0pt4">
    <w:name w:val="Основной текст + Интервал 0 pt4"/>
    <w:basedOn w:val="1"/>
    <w:uiPriority w:val="99"/>
    <w:rsid w:val="009A0C7B"/>
    <w:rPr>
      <w:rFonts w:ascii="Times New Roman" w:hAnsi="Times New Roman" w:cs="Times New Roman"/>
      <w:spacing w:val="-13"/>
      <w:sz w:val="20"/>
      <w:szCs w:val="20"/>
      <w:shd w:val="clear" w:color="auto" w:fill="FFFFFF"/>
    </w:rPr>
  </w:style>
  <w:style w:type="character" w:customStyle="1" w:styleId="SegoeUI8">
    <w:name w:val="Основной текст + Segoe UI8"/>
    <w:aliases w:val="301,5 pt55,Интервал 0 pt95"/>
    <w:basedOn w:val="1"/>
    <w:uiPriority w:val="99"/>
    <w:rsid w:val="009A0C7B"/>
    <w:rPr>
      <w:rFonts w:ascii="Segoe UI" w:hAnsi="Segoe UI" w:cs="Segoe UI"/>
      <w:noProof/>
      <w:spacing w:val="0"/>
      <w:sz w:val="61"/>
      <w:szCs w:val="61"/>
      <w:shd w:val="clear" w:color="auto" w:fill="FFFFFF"/>
    </w:rPr>
  </w:style>
  <w:style w:type="character" w:customStyle="1" w:styleId="42">
    <w:name w:val="Основной текст + 4"/>
    <w:aliases w:val="5 pt54,Интервал 0 pt94"/>
    <w:basedOn w:val="1"/>
    <w:uiPriority w:val="99"/>
    <w:rsid w:val="009A0C7B"/>
    <w:rPr>
      <w:rFonts w:ascii="Times New Roman" w:hAnsi="Times New Roman" w:cs="Times New Roman"/>
      <w:spacing w:val="7"/>
      <w:sz w:val="9"/>
      <w:szCs w:val="9"/>
      <w:shd w:val="clear" w:color="auto" w:fill="FFFFFF"/>
    </w:rPr>
  </w:style>
  <w:style w:type="character" w:customStyle="1" w:styleId="BookmanOldStyle6">
    <w:name w:val="Основной текст + Bookman Old Style6"/>
    <w:aliases w:val="Интервал 0 pt93"/>
    <w:basedOn w:val="1"/>
    <w:uiPriority w:val="99"/>
    <w:rsid w:val="009A0C7B"/>
    <w:rPr>
      <w:rFonts w:ascii="Bookman Old Style" w:hAnsi="Bookman Old Style" w:cs="Bookman Old Style"/>
      <w:spacing w:val="0"/>
      <w:sz w:val="20"/>
      <w:szCs w:val="20"/>
      <w:shd w:val="clear" w:color="auto" w:fill="FFFFFF"/>
    </w:rPr>
  </w:style>
  <w:style w:type="character" w:customStyle="1" w:styleId="13pt">
    <w:name w:val="Основной текст + 13 pt"/>
    <w:aliases w:val="Полужирный23,Курсив37,Интервал 0 pt92"/>
    <w:basedOn w:val="1"/>
    <w:uiPriority w:val="99"/>
    <w:rsid w:val="009A0C7B"/>
    <w:rPr>
      <w:rFonts w:ascii="Times New Roman" w:hAnsi="Times New Roman" w:cs="Times New Roman"/>
      <w:b/>
      <w:bCs/>
      <w:i/>
      <w:iCs/>
      <w:spacing w:val="0"/>
      <w:sz w:val="26"/>
      <w:szCs w:val="26"/>
      <w:shd w:val="clear" w:color="auto" w:fill="FFFFFF"/>
    </w:rPr>
  </w:style>
  <w:style w:type="character" w:customStyle="1" w:styleId="SimHei">
    <w:name w:val="Основной текст + SimHei"/>
    <w:aliases w:val="4,5 pt53,Курсив36,Интервал 0 pt91,Масштаб 75%"/>
    <w:basedOn w:val="1"/>
    <w:uiPriority w:val="99"/>
    <w:rsid w:val="009A0C7B"/>
    <w:rPr>
      <w:rFonts w:ascii="SimHei" w:eastAsia="SimHei" w:hAnsi="Times New Roman" w:cs="SimHei"/>
      <w:i/>
      <w:iCs/>
      <w:spacing w:val="0"/>
      <w:w w:val="75"/>
      <w:sz w:val="9"/>
      <w:szCs w:val="9"/>
      <w:shd w:val="clear" w:color="auto" w:fill="FFFFFF"/>
    </w:rPr>
  </w:style>
  <w:style w:type="character" w:customStyle="1" w:styleId="400">
    <w:name w:val="Основной текст (40)_"/>
    <w:basedOn w:val="a0"/>
    <w:link w:val="401"/>
    <w:uiPriority w:val="99"/>
    <w:rsid w:val="009A0C7B"/>
    <w:rPr>
      <w:rFonts w:ascii="Microsoft Sans Serif" w:hAnsi="Microsoft Sans Serif" w:cs="Microsoft Sans Serif"/>
      <w:spacing w:val="-14"/>
      <w:sz w:val="31"/>
      <w:szCs w:val="31"/>
      <w:shd w:val="clear" w:color="auto" w:fill="FFFFFF"/>
      <w:lang w:val="kk-KZ" w:eastAsia="kk-KZ"/>
    </w:rPr>
  </w:style>
  <w:style w:type="character" w:customStyle="1" w:styleId="402">
    <w:name w:val="Основной текст (40)"/>
    <w:basedOn w:val="400"/>
    <w:uiPriority w:val="99"/>
    <w:rsid w:val="009A0C7B"/>
    <w:rPr>
      <w:rFonts w:ascii="Microsoft Sans Serif" w:hAnsi="Microsoft Sans Serif" w:cs="Microsoft Sans Serif"/>
      <w:spacing w:val="-14"/>
      <w:sz w:val="31"/>
      <w:szCs w:val="31"/>
      <w:u w:val="single"/>
      <w:shd w:val="clear" w:color="auto" w:fill="FFFFFF"/>
      <w:lang w:val="kk-KZ" w:eastAsia="kk-KZ"/>
    </w:rPr>
  </w:style>
  <w:style w:type="character" w:customStyle="1" w:styleId="BookmanOldStyle5">
    <w:name w:val="Основной текст + Bookman Old Style5"/>
    <w:aliases w:val="Курсив35,Интервал 0 pt90"/>
    <w:basedOn w:val="1"/>
    <w:uiPriority w:val="99"/>
    <w:rsid w:val="009A0C7B"/>
    <w:rPr>
      <w:rFonts w:ascii="Bookman Old Style" w:hAnsi="Bookman Old Style" w:cs="Bookman Old Style"/>
      <w:i/>
      <w:iCs/>
      <w:noProof/>
      <w:spacing w:val="0"/>
      <w:sz w:val="20"/>
      <w:szCs w:val="20"/>
      <w:shd w:val="clear" w:color="auto" w:fill="FFFFFF"/>
    </w:rPr>
  </w:style>
  <w:style w:type="character" w:customStyle="1" w:styleId="BookmanOldStyle4">
    <w:name w:val="Основной текст + Bookman Old Style4"/>
    <w:aliases w:val="Курсив34,Интервал 0 pt89"/>
    <w:basedOn w:val="1"/>
    <w:uiPriority w:val="99"/>
    <w:rsid w:val="009A0C7B"/>
    <w:rPr>
      <w:rFonts w:ascii="Bookman Old Style" w:hAnsi="Bookman Old Style" w:cs="Bookman Old Style"/>
      <w:i/>
      <w:iCs/>
      <w:spacing w:val="-4"/>
      <w:sz w:val="20"/>
      <w:szCs w:val="20"/>
      <w:shd w:val="clear" w:color="auto" w:fill="FFFFFF"/>
    </w:rPr>
  </w:style>
  <w:style w:type="character" w:customStyle="1" w:styleId="102">
    <w:name w:val="Основной текст (10) + Курсив2"/>
    <w:aliases w:val="Интервал 0 pt88"/>
    <w:basedOn w:val="10"/>
    <w:uiPriority w:val="99"/>
    <w:rsid w:val="009A0C7B"/>
    <w:rPr>
      <w:rFonts w:ascii="Times New Roman" w:hAnsi="Times New Roman" w:cs="Times New Roman"/>
      <w:i/>
      <w:iCs/>
      <w:spacing w:val="1"/>
      <w:sz w:val="15"/>
      <w:szCs w:val="15"/>
      <w:shd w:val="clear" w:color="auto" w:fill="FFFFFF"/>
    </w:rPr>
  </w:style>
  <w:style w:type="character" w:customStyle="1" w:styleId="100">
    <w:name w:val="Основной текст (10)"/>
    <w:basedOn w:val="10"/>
    <w:uiPriority w:val="99"/>
    <w:rsid w:val="009A0C7B"/>
    <w:rPr>
      <w:rFonts w:ascii="Times New Roman" w:hAnsi="Times New Roman" w:cs="Times New Roman"/>
      <w:spacing w:val="1"/>
      <w:sz w:val="15"/>
      <w:szCs w:val="15"/>
      <w:shd w:val="clear" w:color="auto" w:fill="FFFFFF"/>
    </w:rPr>
  </w:style>
  <w:style w:type="character" w:customStyle="1" w:styleId="100pt2">
    <w:name w:val="Основной текст (10) + Интервал 0 pt2"/>
    <w:basedOn w:val="10"/>
    <w:uiPriority w:val="99"/>
    <w:rsid w:val="009A0C7B"/>
    <w:rPr>
      <w:rFonts w:ascii="Times New Roman" w:hAnsi="Times New Roman" w:cs="Times New Roman"/>
      <w:spacing w:val="4"/>
      <w:sz w:val="15"/>
      <w:szCs w:val="15"/>
      <w:shd w:val="clear" w:color="auto" w:fill="FFFFFF"/>
    </w:rPr>
  </w:style>
  <w:style w:type="character" w:customStyle="1" w:styleId="10Impact1">
    <w:name w:val="Основной текст (10) + Impact1"/>
    <w:aliases w:val="51,5 pt52,Интервал 0 pt87"/>
    <w:basedOn w:val="10"/>
    <w:uiPriority w:val="99"/>
    <w:rsid w:val="009A0C7B"/>
    <w:rPr>
      <w:rFonts w:ascii="Impact" w:hAnsi="Impact" w:cs="Impact"/>
      <w:spacing w:val="-3"/>
      <w:sz w:val="11"/>
      <w:szCs w:val="11"/>
      <w:shd w:val="clear" w:color="auto" w:fill="FFFFFF"/>
    </w:rPr>
  </w:style>
  <w:style w:type="character" w:customStyle="1" w:styleId="227pt1">
    <w:name w:val="Подпись к картинке (22) + 7 pt1"/>
    <w:aliases w:val="Курсив33,Интервал 0 pt86"/>
    <w:basedOn w:val="22"/>
    <w:uiPriority w:val="99"/>
    <w:rsid w:val="009A0C7B"/>
    <w:rPr>
      <w:rFonts w:ascii="Times New Roman" w:hAnsi="Times New Roman" w:cs="Times New Roman"/>
      <w:i/>
      <w:iCs/>
      <w:spacing w:val="17"/>
      <w:sz w:val="14"/>
      <w:szCs w:val="14"/>
      <w:shd w:val="clear" w:color="auto" w:fill="FFFFFF"/>
    </w:rPr>
  </w:style>
  <w:style w:type="character" w:customStyle="1" w:styleId="220pt">
    <w:name w:val="Подпись к картинке (22) + Интервал 0 pt"/>
    <w:basedOn w:val="22"/>
    <w:uiPriority w:val="99"/>
    <w:rsid w:val="009A0C7B"/>
    <w:rPr>
      <w:rFonts w:ascii="Times New Roman" w:hAnsi="Times New Roman" w:cs="Times New Roman"/>
      <w:sz w:val="15"/>
      <w:szCs w:val="15"/>
      <w:shd w:val="clear" w:color="auto" w:fill="FFFFFF"/>
    </w:rPr>
  </w:style>
  <w:style w:type="character" w:customStyle="1" w:styleId="70">
    <w:name w:val="Колонтитул (7)"/>
    <w:basedOn w:val="7"/>
    <w:uiPriority w:val="99"/>
    <w:rsid w:val="009A0C7B"/>
    <w:rPr>
      <w:rFonts w:ascii="Times New Roman" w:hAnsi="Times New Roman" w:cs="Times New Roman"/>
      <w:b/>
      <w:bCs/>
      <w:i/>
      <w:iCs/>
      <w:spacing w:val="-7"/>
      <w:sz w:val="19"/>
      <w:szCs w:val="19"/>
      <w:u w:val="single"/>
      <w:shd w:val="clear" w:color="auto" w:fill="FFFFFF"/>
    </w:rPr>
  </w:style>
  <w:style w:type="character" w:customStyle="1" w:styleId="Candara1">
    <w:name w:val="Основной текст + Candara1"/>
    <w:aliases w:val="92,5 pt51,Полужирный22,Интервал 0 pt85"/>
    <w:basedOn w:val="1"/>
    <w:uiPriority w:val="99"/>
    <w:rsid w:val="009A0C7B"/>
    <w:rPr>
      <w:rFonts w:ascii="Candara" w:hAnsi="Candara" w:cs="Candara"/>
      <w:b/>
      <w:bCs/>
      <w:noProof/>
      <w:spacing w:val="0"/>
      <w:sz w:val="19"/>
      <w:szCs w:val="19"/>
      <w:shd w:val="clear" w:color="auto" w:fill="FFFFFF"/>
    </w:rPr>
  </w:style>
  <w:style w:type="character" w:customStyle="1" w:styleId="410">
    <w:name w:val="Основной текст (41)_"/>
    <w:basedOn w:val="a0"/>
    <w:link w:val="411"/>
    <w:uiPriority w:val="99"/>
    <w:rsid w:val="009A0C7B"/>
    <w:rPr>
      <w:rFonts w:ascii="Times New Roman" w:hAnsi="Times New Roman" w:cs="Times New Roman"/>
      <w:sz w:val="15"/>
      <w:szCs w:val="15"/>
      <w:shd w:val="clear" w:color="auto" w:fill="FFFFFF"/>
    </w:rPr>
  </w:style>
  <w:style w:type="character" w:customStyle="1" w:styleId="417pt">
    <w:name w:val="Основной текст (41) + 7 pt"/>
    <w:aliases w:val="Курсив32,Интервал 0 pt84"/>
    <w:basedOn w:val="410"/>
    <w:uiPriority w:val="99"/>
    <w:rsid w:val="009A0C7B"/>
    <w:rPr>
      <w:rFonts w:ascii="Times New Roman" w:hAnsi="Times New Roman" w:cs="Times New Roman"/>
      <w:i/>
      <w:iCs/>
      <w:noProof/>
      <w:spacing w:val="17"/>
      <w:sz w:val="14"/>
      <w:szCs w:val="14"/>
      <w:shd w:val="clear" w:color="auto" w:fill="FFFFFF"/>
    </w:rPr>
  </w:style>
  <w:style w:type="character" w:customStyle="1" w:styleId="261">
    <w:name w:val="Основной текст (26) + Курсив"/>
    <w:aliases w:val="Интервал 0 pt83"/>
    <w:basedOn w:val="26"/>
    <w:uiPriority w:val="99"/>
    <w:rsid w:val="009A0C7B"/>
    <w:rPr>
      <w:rFonts w:ascii="Times New Roman" w:hAnsi="Times New Roman" w:cs="Times New Roman"/>
      <w:i/>
      <w:iCs/>
      <w:noProof/>
      <w:sz w:val="15"/>
      <w:szCs w:val="15"/>
      <w:shd w:val="clear" w:color="auto" w:fill="FFFFFF"/>
    </w:rPr>
  </w:style>
  <w:style w:type="character" w:customStyle="1" w:styleId="260pt">
    <w:name w:val="Основной текст (26) + Интервал 0 pt"/>
    <w:basedOn w:val="26"/>
    <w:uiPriority w:val="99"/>
    <w:rsid w:val="009A0C7B"/>
    <w:rPr>
      <w:rFonts w:ascii="Times New Roman" w:hAnsi="Times New Roman" w:cs="Times New Roman"/>
      <w:spacing w:val="1"/>
      <w:sz w:val="15"/>
      <w:szCs w:val="15"/>
      <w:shd w:val="clear" w:color="auto" w:fill="FFFFFF"/>
    </w:rPr>
  </w:style>
  <w:style w:type="character" w:customStyle="1" w:styleId="265">
    <w:name w:val="Основной текст (26) + 5"/>
    <w:aliases w:val="5 pt50,Малые прописные3"/>
    <w:basedOn w:val="26"/>
    <w:uiPriority w:val="99"/>
    <w:rsid w:val="009A0C7B"/>
    <w:rPr>
      <w:rFonts w:ascii="Times New Roman" w:hAnsi="Times New Roman" w:cs="Times New Roman"/>
      <w:smallCaps/>
      <w:sz w:val="11"/>
      <w:szCs w:val="11"/>
      <w:shd w:val="clear" w:color="auto" w:fill="FFFFFF"/>
    </w:rPr>
  </w:style>
  <w:style w:type="character" w:customStyle="1" w:styleId="260pt1">
    <w:name w:val="Основной текст (26) + Интервал 0 pt1"/>
    <w:basedOn w:val="26"/>
    <w:uiPriority w:val="99"/>
    <w:rsid w:val="009A0C7B"/>
    <w:rPr>
      <w:rFonts w:ascii="Times New Roman" w:hAnsi="Times New Roman" w:cs="Times New Roman"/>
      <w:sz w:val="15"/>
      <w:szCs w:val="15"/>
      <w:shd w:val="clear" w:color="auto" w:fill="FFFFFF"/>
    </w:rPr>
  </w:style>
  <w:style w:type="character" w:customStyle="1" w:styleId="264">
    <w:name w:val="Основной текст (26) + 4"/>
    <w:aliases w:val="5 pt49,Интервал 0 pt82"/>
    <w:basedOn w:val="26"/>
    <w:uiPriority w:val="99"/>
    <w:rsid w:val="009A0C7B"/>
    <w:rPr>
      <w:rFonts w:ascii="Times New Roman" w:hAnsi="Times New Roman" w:cs="Times New Roman"/>
      <w:spacing w:val="7"/>
      <w:sz w:val="9"/>
      <w:szCs w:val="9"/>
      <w:shd w:val="clear" w:color="auto" w:fill="FFFFFF"/>
    </w:rPr>
  </w:style>
  <w:style w:type="character" w:customStyle="1" w:styleId="1313pt">
    <w:name w:val="Основной текст (13) + 13 pt"/>
    <w:aliases w:val="Интервал 0 pt81"/>
    <w:basedOn w:val="13"/>
    <w:uiPriority w:val="99"/>
    <w:rsid w:val="009A0C7B"/>
    <w:rPr>
      <w:rFonts w:ascii="Segoe UI" w:hAnsi="Segoe UI" w:cs="Segoe UI"/>
      <w:b/>
      <w:bCs/>
      <w:spacing w:val="18"/>
      <w:sz w:val="26"/>
      <w:szCs w:val="26"/>
      <w:shd w:val="clear" w:color="auto" w:fill="FFFFFF"/>
    </w:rPr>
  </w:style>
  <w:style w:type="character" w:customStyle="1" w:styleId="1320">
    <w:name w:val="Подпись к картинке (13) + Курсив2"/>
    <w:aliases w:val="Интервал 0 pt80"/>
    <w:basedOn w:val="131"/>
    <w:uiPriority w:val="99"/>
    <w:rsid w:val="009A0C7B"/>
    <w:rPr>
      <w:rFonts w:ascii="Times New Roman" w:hAnsi="Times New Roman" w:cs="Times New Roman"/>
      <w:i/>
      <w:iCs/>
      <w:spacing w:val="2"/>
      <w:sz w:val="15"/>
      <w:szCs w:val="15"/>
      <w:shd w:val="clear" w:color="auto" w:fill="FFFFFF"/>
    </w:rPr>
  </w:style>
  <w:style w:type="character" w:customStyle="1" w:styleId="130pt3">
    <w:name w:val="Подпись к картинке (13) + Интервал 0 pt3"/>
    <w:basedOn w:val="131"/>
    <w:uiPriority w:val="99"/>
    <w:rsid w:val="009A0C7B"/>
    <w:rPr>
      <w:rFonts w:ascii="Times New Roman" w:hAnsi="Times New Roman" w:cs="Times New Roman"/>
      <w:noProof/>
      <w:spacing w:val="1"/>
      <w:sz w:val="15"/>
      <w:szCs w:val="15"/>
      <w:shd w:val="clear" w:color="auto" w:fill="FFFFFF"/>
    </w:rPr>
  </w:style>
  <w:style w:type="character" w:customStyle="1" w:styleId="130pt2">
    <w:name w:val="Подпись к картинке (13) + Интервал 0 pt2"/>
    <w:basedOn w:val="131"/>
    <w:uiPriority w:val="99"/>
    <w:rsid w:val="009A0C7B"/>
    <w:rPr>
      <w:rFonts w:ascii="Times New Roman" w:hAnsi="Times New Roman" w:cs="Times New Roman"/>
      <w:spacing w:val="1"/>
      <w:sz w:val="15"/>
      <w:szCs w:val="15"/>
      <w:shd w:val="clear" w:color="auto" w:fill="FFFFFF"/>
    </w:rPr>
  </w:style>
  <w:style w:type="character" w:customStyle="1" w:styleId="137pt">
    <w:name w:val="Подпись к картинке (13) + 7 pt"/>
    <w:aliases w:val="Курсив31"/>
    <w:basedOn w:val="131"/>
    <w:uiPriority w:val="99"/>
    <w:rsid w:val="009A0C7B"/>
    <w:rPr>
      <w:rFonts w:ascii="Times New Roman" w:hAnsi="Times New Roman" w:cs="Times New Roman"/>
      <w:i/>
      <w:iCs/>
      <w:spacing w:val="2"/>
      <w:sz w:val="14"/>
      <w:szCs w:val="14"/>
      <w:shd w:val="clear" w:color="auto" w:fill="FFFFFF"/>
    </w:rPr>
  </w:style>
  <w:style w:type="character" w:customStyle="1" w:styleId="420">
    <w:name w:val="Основной текст (42)_"/>
    <w:basedOn w:val="a0"/>
    <w:link w:val="421"/>
    <w:uiPriority w:val="99"/>
    <w:rsid w:val="009A0C7B"/>
    <w:rPr>
      <w:rFonts w:ascii="Times New Roman" w:hAnsi="Times New Roman" w:cs="Times New Roman"/>
      <w:spacing w:val="1"/>
      <w:sz w:val="15"/>
      <w:szCs w:val="15"/>
      <w:shd w:val="clear" w:color="auto" w:fill="FFFFFF"/>
    </w:rPr>
  </w:style>
  <w:style w:type="character" w:customStyle="1" w:styleId="428">
    <w:name w:val="Основной текст (42) + 8"/>
    <w:aliases w:val="5 pt48,Интервал 0 pt79"/>
    <w:basedOn w:val="420"/>
    <w:uiPriority w:val="99"/>
    <w:rsid w:val="009A0C7B"/>
    <w:rPr>
      <w:rFonts w:ascii="Times New Roman" w:hAnsi="Times New Roman" w:cs="Times New Roman"/>
      <w:spacing w:val="0"/>
      <w:sz w:val="17"/>
      <w:szCs w:val="17"/>
      <w:shd w:val="clear" w:color="auto" w:fill="FFFFFF"/>
    </w:rPr>
  </w:style>
  <w:style w:type="character" w:customStyle="1" w:styleId="427pt">
    <w:name w:val="Основной текст (42) + 7 pt"/>
    <w:aliases w:val="Курсив30,Интервал 0 pt78"/>
    <w:basedOn w:val="420"/>
    <w:uiPriority w:val="99"/>
    <w:rsid w:val="009A0C7B"/>
    <w:rPr>
      <w:rFonts w:ascii="Times New Roman" w:hAnsi="Times New Roman" w:cs="Times New Roman"/>
      <w:i/>
      <w:iCs/>
      <w:spacing w:val="2"/>
      <w:sz w:val="14"/>
      <w:szCs w:val="14"/>
      <w:shd w:val="clear" w:color="auto" w:fill="FFFFFF"/>
      <w:lang w:val="kk-KZ" w:eastAsia="kk-KZ"/>
    </w:rPr>
  </w:style>
  <w:style w:type="character" w:customStyle="1" w:styleId="110pt2">
    <w:name w:val="Подпись к картинке (11) + Интервал 0 pt2"/>
    <w:basedOn w:val="110"/>
    <w:uiPriority w:val="99"/>
    <w:rsid w:val="009A0C7B"/>
    <w:rPr>
      <w:rFonts w:ascii="Times New Roman" w:hAnsi="Times New Roman" w:cs="Times New Roman"/>
      <w:i/>
      <w:iCs/>
      <w:spacing w:val="-6"/>
      <w:sz w:val="20"/>
      <w:szCs w:val="20"/>
      <w:shd w:val="clear" w:color="auto" w:fill="FFFFFF"/>
    </w:rPr>
  </w:style>
  <w:style w:type="character" w:customStyle="1" w:styleId="173">
    <w:name w:val="Заголовок №17 (3)_"/>
    <w:basedOn w:val="a0"/>
    <w:link w:val="1730"/>
    <w:uiPriority w:val="99"/>
    <w:rsid w:val="009A0C7B"/>
    <w:rPr>
      <w:rFonts w:ascii="Times New Roman" w:hAnsi="Times New Roman" w:cs="Times New Roman"/>
      <w:spacing w:val="2"/>
      <w:sz w:val="20"/>
      <w:szCs w:val="20"/>
      <w:shd w:val="clear" w:color="auto" w:fill="FFFFFF"/>
    </w:rPr>
  </w:style>
  <w:style w:type="character" w:customStyle="1" w:styleId="43">
    <w:name w:val="Основной текст (43)_"/>
    <w:basedOn w:val="a0"/>
    <w:link w:val="431"/>
    <w:uiPriority w:val="99"/>
    <w:rsid w:val="009A0C7B"/>
    <w:rPr>
      <w:rFonts w:ascii="Times New Roman" w:hAnsi="Times New Roman" w:cs="Times New Roman"/>
      <w:sz w:val="11"/>
      <w:szCs w:val="11"/>
      <w:shd w:val="clear" w:color="auto" w:fill="FFFFFF"/>
    </w:rPr>
  </w:style>
  <w:style w:type="character" w:customStyle="1" w:styleId="430">
    <w:name w:val="Основной текст (43)"/>
    <w:basedOn w:val="43"/>
    <w:uiPriority w:val="99"/>
    <w:rsid w:val="009A0C7B"/>
    <w:rPr>
      <w:rFonts w:ascii="Times New Roman" w:hAnsi="Times New Roman" w:cs="Times New Roman"/>
      <w:sz w:val="11"/>
      <w:szCs w:val="11"/>
      <w:u w:val="single"/>
      <w:shd w:val="clear" w:color="auto" w:fill="FFFFFF"/>
    </w:rPr>
  </w:style>
  <w:style w:type="character" w:customStyle="1" w:styleId="433">
    <w:name w:val="Основной текст (43)3"/>
    <w:basedOn w:val="43"/>
    <w:uiPriority w:val="99"/>
    <w:rsid w:val="009A0C7B"/>
    <w:rPr>
      <w:rFonts w:ascii="Times New Roman" w:hAnsi="Times New Roman" w:cs="Times New Roman"/>
      <w:strike/>
      <w:sz w:val="11"/>
      <w:szCs w:val="11"/>
      <w:u w:val="single"/>
      <w:shd w:val="clear" w:color="auto" w:fill="FFFFFF"/>
    </w:rPr>
  </w:style>
  <w:style w:type="character" w:customStyle="1" w:styleId="432">
    <w:name w:val="Основной текст (43)2"/>
    <w:basedOn w:val="43"/>
    <w:uiPriority w:val="99"/>
    <w:rsid w:val="009A0C7B"/>
    <w:rPr>
      <w:rFonts w:ascii="Times New Roman" w:hAnsi="Times New Roman" w:cs="Times New Roman"/>
      <w:strike/>
      <w:sz w:val="11"/>
      <w:szCs w:val="11"/>
      <w:shd w:val="clear" w:color="auto" w:fill="FFFFFF"/>
    </w:rPr>
  </w:style>
  <w:style w:type="character" w:customStyle="1" w:styleId="43SegoeUI">
    <w:name w:val="Основной текст (43) + Segoe UI"/>
    <w:aliases w:val="34 pt3,Полужирный21,Интервал -3 pt"/>
    <w:basedOn w:val="43"/>
    <w:uiPriority w:val="99"/>
    <w:rsid w:val="009A0C7B"/>
    <w:rPr>
      <w:rFonts w:ascii="Segoe UI" w:hAnsi="Segoe UI" w:cs="Segoe UI"/>
      <w:b/>
      <w:bCs/>
      <w:noProof/>
      <w:spacing w:val="-78"/>
      <w:sz w:val="68"/>
      <w:szCs w:val="68"/>
      <w:shd w:val="clear" w:color="auto" w:fill="FFFFFF"/>
    </w:rPr>
  </w:style>
  <w:style w:type="paragraph" w:styleId="a3">
    <w:name w:val="Body Text"/>
    <w:basedOn w:val="a"/>
    <w:link w:val="1"/>
    <w:uiPriority w:val="99"/>
    <w:rsid w:val="009A0C7B"/>
    <w:pPr>
      <w:shd w:val="clear" w:color="auto" w:fill="FFFFFF"/>
      <w:spacing w:after="240" w:line="230" w:lineRule="exact"/>
      <w:ind w:hanging="400"/>
      <w:jc w:val="right"/>
    </w:pPr>
    <w:rPr>
      <w:rFonts w:ascii="Times New Roman" w:eastAsiaTheme="minorHAnsi" w:hAnsi="Times New Roman" w:cs="Times New Roman"/>
      <w:color w:val="auto"/>
      <w:spacing w:val="2"/>
      <w:sz w:val="20"/>
      <w:szCs w:val="20"/>
      <w:lang w:eastAsia="en-US"/>
    </w:rPr>
  </w:style>
  <w:style w:type="character" w:customStyle="1" w:styleId="aa">
    <w:name w:val="Основной текст Знак"/>
    <w:basedOn w:val="a0"/>
    <w:uiPriority w:val="99"/>
    <w:semiHidden/>
    <w:rsid w:val="009A0C7B"/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paragraph" w:customStyle="1" w:styleId="91">
    <w:name w:val="Основной текст (9)1"/>
    <w:basedOn w:val="a"/>
    <w:link w:val="9"/>
    <w:uiPriority w:val="99"/>
    <w:rsid w:val="009A0C7B"/>
    <w:pPr>
      <w:shd w:val="clear" w:color="auto" w:fill="FFFFFF"/>
      <w:spacing w:before="960" w:line="211" w:lineRule="exact"/>
      <w:jc w:val="center"/>
    </w:pPr>
    <w:rPr>
      <w:rFonts w:ascii="Times New Roman" w:eastAsiaTheme="minorHAnsi" w:hAnsi="Times New Roman" w:cs="Times New Roman"/>
      <w:color w:val="auto"/>
      <w:sz w:val="17"/>
      <w:szCs w:val="17"/>
      <w:lang w:eastAsia="en-US"/>
    </w:rPr>
  </w:style>
  <w:style w:type="paragraph" w:customStyle="1" w:styleId="101">
    <w:name w:val="Основной текст (10)1"/>
    <w:basedOn w:val="a"/>
    <w:link w:val="10"/>
    <w:uiPriority w:val="99"/>
    <w:rsid w:val="009A0C7B"/>
    <w:pPr>
      <w:shd w:val="clear" w:color="auto" w:fill="FFFFFF"/>
      <w:spacing w:before="180" w:line="178" w:lineRule="exact"/>
      <w:jc w:val="both"/>
    </w:pPr>
    <w:rPr>
      <w:rFonts w:ascii="Times New Roman" w:eastAsiaTheme="minorHAnsi" w:hAnsi="Times New Roman" w:cs="Times New Roman"/>
      <w:color w:val="auto"/>
      <w:spacing w:val="1"/>
      <w:sz w:val="15"/>
      <w:szCs w:val="15"/>
      <w:lang w:eastAsia="en-US"/>
    </w:rPr>
  </w:style>
  <w:style w:type="paragraph" w:customStyle="1" w:styleId="20">
    <w:name w:val="Колонтитул (2)"/>
    <w:basedOn w:val="a"/>
    <w:link w:val="2"/>
    <w:uiPriority w:val="99"/>
    <w:rsid w:val="009A0C7B"/>
    <w:pPr>
      <w:shd w:val="clear" w:color="auto" w:fill="FFFFFF"/>
      <w:spacing w:line="240" w:lineRule="atLeast"/>
      <w:jc w:val="right"/>
    </w:pPr>
    <w:rPr>
      <w:rFonts w:ascii="Times New Roman" w:eastAsiaTheme="minorHAnsi" w:hAnsi="Times New Roman" w:cs="Times New Roman"/>
      <w:color w:val="auto"/>
      <w:spacing w:val="-4"/>
      <w:sz w:val="17"/>
      <w:szCs w:val="17"/>
      <w:lang w:eastAsia="en-US"/>
    </w:rPr>
  </w:style>
  <w:style w:type="paragraph" w:customStyle="1" w:styleId="11">
    <w:name w:val="Колонтитул1"/>
    <w:basedOn w:val="a"/>
    <w:link w:val="a4"/>
    <w:uiPriority w:val="99"/>
    <w:rsid w:val="009A0C7B"/>
    <w:pPr>
      <w:shd w:val="clear" w:color="auto" w:fill="FFFFFF"/>
      <w:spacing w:line="240" w:lineRule="atLeast"/>
    </w:pPr>
    <w:rPr>
      <w:rFonts w:ascii="Times New Roman" w:eastAsiaTheme="minorHAnsi" w:hAnsi="Times New Roman" w:cs="Times New Roman"/>
      <w:i/>
      <w:iCs/>
      <w:color w:val="auto"/>
      <w:spacing w:val="-9"/>
      <w:sz w:val="20"/>
      <w:szCs w:val="20"/>
      <w:lang w:eastAsia="en-US"/>
    </w:rPr>
  </w:style>
  <w:style w:type="paragraph" w:customStyle="1" w:styleId="130">
    <w:name w:val="Основной текст (13)"/>
    <w:basedOn w:val="a"/>
    <w:link w:val="13"/>
    <w:uiPriority w:val="99"/>
    <w:rsid w:val="009A0C7B"/>
    <w:pPr>
      <w:shd w:val="clear" w:color="auto" w:fill="FFFFFF"/>
      <w:spacing w:line="312" w:lineRule="exact"/>
    </w:pPr>
    <w:rPr>
      <w:rFonts w:ascii="Segoe UI" w:eastAsiaTheme="minorHAnsi" w:hAnsi="Segoe UI" w:cs="Segoe UI"/>
      <w:b/>
      <w:bCs/>
      <w:color w:val="auto"/>
      <w:spacing w:val="-8"/>
      <w:sz w:val="25"/>
      <w:szCs w:val="25"/>
      <w:lang w:eastAsia="en-US"/>
    </w:rPr>
  </w:style>
  <w:style w:type="paragraph" w:customStyle="1" w:styleId="81">
    <w:name w:val="Подпись к картинке (8)1"/>
    <w:basedOn w:val="a"/>
    <w:link w:val="8"/>
    <w:uiPriority w:val="99"/>
    <w:rsid w:val="009A0C7B"/>
    <w:pPr>
      <w:shd w:val="clear" w:color="auto" w:fill="FFFFFF"/>
      <w:spacing w:after="60" w:line="240" w:lineRule="atLeast"/>
      <w:jc w:val="both"/>
    </w:pPr>
    <w:rPr>
      <w:rFonts w:ascii="Times New Roman" w:eastAsiaTheme="minorHAnsi" w:hAnsi="Times New Roman" w:cs="Times New Roman"/>
      <w:color w:val="auto"/>
      <w:sz w:val="17"/>
      <w:szCs w:val="17"/>
      <w:lang w:eastAsia="en-US"/>
    </w:rPr>
  </w:style>
  <w:style w:type="paragraph" w:customStyle="1" w:styleId="12">
    <w:name w:val="Подпись к картинке1"/>
    <w:basedOn w:val="a"/>
    <w:link w:val="a6"/>
    <w:uiPriority w:val="99"/>
    <w:rsid w:val="009A0C7B"/>
    <w:pPr>
      <w:shd w:val="clear" w:color="auto" w:fill="FFFFFF"/>
      <w:spacing w:before="60" w:line="192" w:lineRule="exact"/>
      <w:jc w:val="both"/>
    </w:pPr>
    <w:rPr>
      <w:rFonts w:ascii="Times New Roman" w:eastAsiaTheme="minorHAnsi" w:hAnsi="Times New Roman" w:cs="Times New Roman"/>
      <w:color w:val="auto"/>
      <w:spacing w:val="1"/>
      <w:sz w:val="15"/>
      <w:szCs w:val="15"/>
      <w:lang w:eastAsia="en-US"/>
    </w:rPr>
  </w:style>
  <w:style w:type="paragraph" w:customStyle="1" w:styleId="111">
    <w:name w:val="Подпись к картинке (11)"/>
    <w:basedOn w:val="a"/>
    <w:link w:val="110"/>
    <w:uiPriority w:val="99"/>
    <w:rsid w:val="009A0C7B"/>
    <w:pPr>
      <w:shd w:val="clear" w:color="auto" w:fill="FFFFFF"/>
      <w:spacing w:line="240" w:lineRule="atLeast"/>
    </w:pPr>
    <w:rPr>
      <w:rFonts w:ascii="Times New Roman" w:eastAsiaTheme="minorHAnsi" w:hAnsi="Times New Roman" w:cs="Times New Roman"/>
      <w:i/>
      <w:iCs/>
      <w:color w:val="auto"/>
      <w:spacing w:val="-4"/>
      <w:sz w:val="20"/>
      <w:szCs w:val="20"/>
      <w:lang w:eastAsia="en-US"/>
    </w:rPr>
  </w:style>
  <w:style w:type="paragraph" w:customStyle="1" w:styleId="14">
    <w:name w:val="Подпись к таблице1"/>
    <w:basedOn w:val="a"/>
    <w:link w:val="a7"/>
    <w:uiPriority w:val="99"/>
    <w:rsid w:val="009A0C7B"/>
    <w:pPr>
      <w:shd w:val="clear" w:color="auto" w:fill="FFFFFF"/>
      <w:spacing w:line="240" w:lineRule="atLeast"/>
    </w:pPr>
    <w:rPr>
      <w:rFonts w:ascii="Times New Roman" w:eastAsiaTheme="minorHAnsi" w:hAnsi="Times New Roman" w:cs="Times New Roman"/>
      <w:color w:val="auto"/>
      <w:sz w:val="17"/>
      <w:szCs w:val="17"/>
      <w:lang w:eastAsia="en-US"/>
    </w:rPr>
  </w:style>
  <w:style w:type="paragraph" w:customStyle="1" w:styleId="40">
    <w:name w:val="Колонтитул (4)"/>
    <w:basedOn w:val="a"/>
    <w:link w:val="4"/>
    <w:uiPriority w:val="99"/>
    <w:rsid w:val="009A0C7B"/>
    <w:pPr>
      <w:shd w:val="clear" w:color="auto" w:fill="FFFFFF"/>
      <w:spacing w:line="240" w:lineRule="atLeast"/>
    </w:pPr>
    <w:rPr>
      <w:rFonts w:ascii="Times New Roman" w:eastAsiaTheme="minorHAnsi" w:hAnsi="Times New Roman" w:cs="Times New Roman"/>
      <w:b/>
      <w:bCs/>
      <w:color w:val="auto"/>
      <w:spacing w:val="1"/>
      <w:sz w:val="16"/>
      <w:szCs w:val="16"/>
      <w:lang w:eastAsia="en-US"/>
    </w:rPr>
  </w:style>
  <w:style w:type="paragraph" w:customStyle="1" w:styleId="51">
    <w:name w:val="Колонтитул (5)1"/>
    <w:basedOn w:val="a"/>
    <w:link w:val="5"/>
    <w:uiPriority w:val="99"/>
    <w:rsid w:val="009A0C7B"/>
    <w:pPr>
      <w:shd w:val="clear" w:color="auto" w:fill="FFFFFF"/>
      <w:spacing w:line="240" w:lineRule="atLeast"/>
    </w:pPr>
    <w:rPr>
      <w:rFonts w:ascii="Times New Roman" w:eastAsiaTheme="minorHAnsi" w:hAnsi="Times New Roman" w:cs="Times New Roman"/>
      <w:b/>
      <w:bCs/>
      <w:i/>
      <w:iCs/>
      <w:color w:val="auto"/>
      <w:spacing w:val="-5"/>
      <w:sz w:val="19"/>
      <w:szCs w:val="19"/>
      <w:lang w:eastAsia="en-US"/>
    </w:rPr>
  </w:style>
  <w:style w:type="paragraph" w:customStyle="1" w:styleId="132">
    <w:name w:val="Подпись к картинке (13)"/>
    <w:basedOn w:val="a"/>
    <w:link w:val="131"/>
    <w:uiPriority w:val="99"/>
    <w:rsid w:val="009A0C7B"/>
    <w:pPr>
      <w:shd w:val="clear" w:color="auto" w:fill="FFFFFF"/>
      <w:spacing w:line="187" w:lineRule="exact"/>
      <w:jc w:val="both"/>
    </w:pPr>
    <w:rPr>
      <w:rFonts w:ascii="Times New Roman" w:eastAsiaTheme="minorHAnsi" w:hAnsi="Times New Roman" w:cs="Times New Roman"/>
      <w:color w:val="auto"/>
      <w:spacing w:val="2"/>
      <w:sz w:val="15"/>
      <w:szCs w:val="15"/>
      <w:lang w:eastAsia="en-US"/>
    </w:rPr>
  </w:style>
  <w:style w:type="paragraph" w:customStyle="1" w:styleId="260">
    <w:name w:val="Основной текст (26)"/>
    <w:basedOn w:val="a"/>
    <w:link w:val="26"/>
    <w:uiPriority w:val="99"/>
    <w:rsid w:val="009A0C7B"/>
    <w:pPr>
      <w:shd w:val="clear" w:color="auto" w:fill="FFFFFF"/>
      <w:spacing w:line="240" w:lineRule="atLeast"/>
    </w:pPr>
    <w:rPr>
      <w:rFonts w:ascii="Times New Roman" w:eastAsiaTheme="minorHAnsi" w:hAnsi="Times New Roman" w:cs="Times New Roman"/>
      <w:color w:val="auto"/>
      <w:sz w:val="15"/>
      <w:szCs w:val="15"/>
      <w:lang w:eastAsia="en-US"/>
    </w:rPr>
  </w:style>
  <w:style w:type="paragraph" w:customStyle="1" w:styleId="201">
    <w:name w:val="Заголовок №20"/>
    <w:basedOn w:val="a"/>
    <w:link w:val="200"/>
    <w:uiPriority w:val="99"/>
    <w:rsid w:val="009A0C7B"/>
    <w:pPr>
      <w:shd w:val="clear" w:color="auto" w:fill="FFFFFF"/>
      <w:spacing w:before="240" w:after="240" w:line="240" w:lineRule="atLeast"/>
    </w:pPr>
    <w:rPr>
      <w:rFonts w:ascii="Segoe UI" w:eastAsiaTheme="minorHAnsi" w:hAnsi="Segoe UI" w:cs="Segoe UI"/>
      <w:b/>
      <w:bCs/>
      <w:color w:val="auto"/>
      <w:spacing w:val="-8"/>
      <w:sz w:val="25"/>
      <w:szCs w:val="25"/>
      <w:lang w:eastAsia="en-US"/>
    </w:rPr>
  </w:style>
  <w:style w:type="paragraph" w:customStyle="1" w:styleId="310">
    <w:name w:val="Основной текст (31)"/>
    <w:basedOn w:val="a"/>
    <w:link w:val="31"/>
    <w:uiPriority w:val="99"/>
    <w:rsid w:val="009A0C7B"/>
    <w:pPr>
      <w:shd w:val="clear" w:color="auto" w:fill="FFFFFF"/>
      <w:spacing w:before="240" w:after="60" w:line="240" w:lineRule="atLeast"/>
      <w:jc w:val="both"/>
    </w:pPr>
    <w:rPr>
      <w:rFonts w:ascii="Segoe UI" w:eastAsiaTheme="minorHAnsi" w:hAnsi="Segoe UI" w:cs="Segoe UI"/>
      <w:b/>
      <w:bCs/>
      <w:color w:val="auto"/>
      <w:spacing w:val="4"/>
      <w:sz w:val="26"/>
      <w:szCs w:val="26"/>
      <w:lang w:eastAsia="en-US"/>
    </w:rPr>
  </w:style>
  <w:style w:type="paragraph" w:customStyle="1" w:styleId="190">
    <w:name w:val="Заголовок №19"/>
    <w:basedOn w:val="a"/>
    <w:link w:val="19"/>
    <w:uiPriority w:val="99"/>
    <w:rsid w:val="009A0C7B"/>
    <w:pPr>
      <w:shd w:val="clear" w:color="auto" w:fill="FFFFFF"/>
      <w:spacing w:before="300" w:after="180" w:line="312" w:lineRule="exact"/>
    </w:pPr>
    <w:rPr>
      <w:rFonts w:ascii="Segoe UI" w:eastAsiaTheme="minorHAnsi" w:hAnsi="Segoe UI" w:cs="Segoe UI"/>
      <w:b/>
      <w:bCs/>
      <w:color w:val="auto"/>
      <w:spacing w:val="-8"/>
      <w:sz w:val="25"/>
      <w:szCs w:val="25"/>
      <w:lang w:eastAsia="en-US"/>
    </w:rPr>
  </w:style>
  <w:style w:type="paragraph" w:customStyle="1" w:styleId="170">
    <w:name w:val="Заголовок №17"/>
    <w:basedOn w:val="a"/>
    <w:link w:val="17"/>
    <w:uiPriority w:val="99"/>
    <w:rsid w:val="009A0C7B"/>
    <w:pPr>
      <w:shd w:val="clear" w:color="auto" w:fill="FFFFFF"/>
      <w:spacing w:line="317" w:lineRule="exact"/>
    </w:pPr>
    <w:rPr>
      <w:rFonts w:ascii="Segoe UI" w:eastAsiaTheme="minorHAnsi" w:hAnsi="Segoe UI" w:cs="Segoe UI"/>
      <w:b/>
      <w:bCs/>
      <w:color w:val="auto"/>
      <w:spacing w:val="4"/>
      <w:sz w:val="27"/>
      <w:szCs w:val="27"/>
      <w:lang w:eastAsia="en-US"/>
    </w:rPr>
  </w:style>
  <w:style w:type="paragraph" w:customStyle="1" w:styleId="60">
    <w:name w:val="Колонтитул (6)"/>
    <w:basedOn w:val="a"/>
    <w:link w:val="6"/>
    <w:uiPriority w:val="99"/>
    <w:rsid w:val="009A0C7B"/>
    <w:pPr>
      <w:shd w:val="clear" w:color="auto" w:fill="FFFFFF"/>
      <w:spacing w:line="240" w:lineRule="atLeast"/>
    </w:pPr>
    <w:rPr>
      <w:rFonts w:ascii="Arial Unicode MS" w:eastAsia="Arial Unicode MS" w:hAnsiTheme="minorHAnsi" w:cs="Arial Unicode MS"/>
      <w:color w:val="auto"/>
      <w:sz w:val="14"/>
      <w:szCs w:val="14"/>
      <w:lang w:eastAsia="en-US"/>
    </w:rPr>
  </w:style>
  <w:style w:type="paragraph" w:customStyle="1" w:styleId="71">
    <w:name w:val="Колонтитул (7)1"/>
    <w:basedOn w:val="a"/>
    <w:link w:val="7"/>
    <w:uiPriority w:val="99"/>
    <w:rsid w:val="009A0C7B"/>
    <w:pPr>
      <w:shd w:val="clear" w:color="auto" w:fill="FFFFFF"/>
      <w:spacing w:line="240" w:lineRule="atLeast"/>
    </w:pPr>
    <w:rPr>
      <w:rFonts w:ascii="Times New Roman" w:eastAsiaTheme="minorHAnsi" w:hAnsi="Times New Roman" w:cs="Times New Roman"/>
      <w:b/>
      <w:bCs/>
      <w:i/>
      <w:iCs/>
      <w:color w:val="auto"/>
      <w:spacing w:val="-7"/>
      <w:sz w:val="19"/>
      <w:szCs w:val="19"/>
      <w:lang w:eastAsia="en-US"/>
    </w:rPr>
  </w:style>
  <w:style w:type="paragraph" w:customStyle="1" w:styleId="610">
    <w:name w:val="Подпись к таблице (6)1"/>
    <w:basedOn w:val="a"/>
    <w:link w:val="61"/>
    <w:uiPriority w:val="99"/>
    <w:rsid w:val="009A0C7B"/>
    <w:pPr>
      <w:shd w:val="clear" w:color="auto" w:fill="FFFFFF"/>
      <w:spacing w:line="197" w:lineRule="exact"/>
      <w:jc w:val="both"/>
    </w:pPr>
    <w:rPr>
      <w:rFonts w:ascii="Times New Roman" w:eastAsiaTheme="minorHAnsi" w:hAnsi="Times New Roman" w:cs="Times New Roman"/>
      <w:color w:val="auto"/>
      <w:spacing w:val="1"/>
      <w:sz w:val="15"/>
      <w:szCs w:val="15"/>
      <w:lang w:eastAsia="en-US"/>
    </w:rPr>
  </w:style>
  <w:style w:type="paragraph" w:customStyle="1" w:styleId="220">
    <w:name w:val="Подпись к картинке (22)"/>
    <w:basedOn w:val="a"/>
    <w:link w:val="22"/>
    <w:uiPriority w:val="99"/>
    <w:rsid w:val="009A0C7B"/>
    <w:pPr>
      <w:shd w:val="clear" w:color="auto" w:fill="FFFFFF"/>
      <w:spacing w:line="202" w:lineRule="exact"/>
    </w:pPr>
    <w:rPr>
      <w:rFonts w:ascii="Times New Roman" w:eastAsiaTheme="minorHAnsi" w:hAnsi="Times New Roman" w:cs="Times New Roman"/>
      <w:color w:val="auto"/>
      <w:sz w:val="15"/>
      <w:szCs w:val="15"/>
      <w:lang w:eastAsia="en-US"/>
    </w:rPr>
  </w:style>
  <w:style w:type="paragraph" w:customStyle="1" w:styleId="1920">
    <w:name w:val="Заголовок №19 (2)"/>
    <w:basedOn w:val="a"/>
    <w:link w:val="192"/>
    <w:uiPriority w:val="99"/>
    <w:rsid w:val="009A0C7B"/>
    <w:pPr>
      <w:shd w:val="clear" w:color="auto" w:fill="FFFFFF"/>
      <w:spacing w:before="240" w:line="293" w:lineRule="exact"/>
      <w:ind w:firstLine="400"/>
      <w:jc w:val="both"/>
    </w:pPr>
    <w:rPr>
      <w:rFonts w:ascii="Segoe UI" w:eastAsiaTheme="minorHAnsi" w:hAnsi="Segoe UI" w:cs="Segoe UI"/>
      <w:b/>
      <w:bCs/>
      <w:color w:val="auto"/>
      <w:spacing w:val="4"/>
      <w:sz w:val="26"/>
      <w:szCs w:val="26"/>
      <w:lang w:eastAsia="en-US"/>
    </w:rPr>
  </w:style>
  <w:style w:type="paragraph" w:customStyle="1" w:styleId="210">
    <w:name w:val="Заголовок №21"/>
    <w:basedOn w:val="a"/>
    <w:link w:val="21"/>
    <w:uiPriority w:val="99"/>
    <w:rsid w:val="009A0C7B"/>
    <w:pPr>
      <w:shd w:val="clear" w:color="auto" w:fill="FFFFFF"/>
      <w:spacing w:before="300" w:after="240" w:line="240" w:lineRule="atLeast"/>
    </w:pPr>
    <w:rPr>
      <w:rFonts w:ascii="Segoe UI" w:eastAsiaTheme="minorHAnsi" w:hAnsi="Segoe UI" w:cs="Segoe UI"/>
      <w:b/>
      <w:bCs/>
      <w:color w:val="auto"/>
      <w:spacing w:val="-8"/>
      <w:sz w:val="25"/>
      <w:szCs w:val="25"/>
      <w:lang w:eastAsia="en-US"/>
    </w:rPr>
  </w:style>
  <w:style w:type="paragraph" w:customStyle="1" w:styleId="230">
    <w:name w:val="Подпись к картинке (23)"/>
    <w:basedOn w:val="a"/>
    <w:link w:val="23"/>
    <w:uiPriority w:val="99"/>
    <w:rsid w:val="009A0C7B"/>
    <w:pPr>
      <w:shd w:val="clear" w:color="auto" w:fill="FFFFFF"/>
      <w:spacing w:line="178" w:lineRule="exact"/>
      <w:jc w:val="both"/>
    </w:pPr>
    <w:rPr>
      <w:rFonts w:ascii="Bookman Old Style" w:eastAsiaTheme="minorHAnsi" w:hAnsi="Bookman Old Style" w:cs="Bookman Old Style"/>
      <w:color w:val="auto"/>
      <w:spacing w:val="-2"/>
      <w:sz w:val="15"/>
      <w:szCs w:val="15"/>
      <w:lang w:eastAsia="en-US"/>
    </w:rPr>
  </w:style>
  <w:style w:type="paragraph" w:customStyle="1" w:styleId="401">
    <w:name w:val="Основной текст (40)1"/>
    <w:basedOn w:val="a"/>
    <w:link w:val="400"/>
    <w:uiPriority w:val="99"/>
    <w:rsid w:val="009A0C7B"/>
    <w:pPr>
      <w:shd w:val="clear" w:color="auto" w:fill="FFFFFF"/>
      <w:spacing w:before="1140" w:line="240" w:lineRule="atLeast"/>
    </w:pPr>
    <w:rPr>
      <w:rFonts w:ascii="Microsoft Sans Serif" w:eastAsiaTheme="minorHAnsi" w:hAnsi="Microsoft Sans Serif" w:cs="Microsoft Sans Serif"/>
      <w:color w:val="auto"/>
      <w:spacing w:val="-14"/>
      <w:sz w:val="31"/>
      <w:szCs w:val="31"/>
      <w:lang w:val="kk-KZ" w:eastAsia="kk-KZ"/>
    </w:rPr>
  </w:style>
  <w:style w:type="paragraph" w:customStyle="1" w:styleId="411">
    <w:name w:val="Основной текст (41)"/>
    <w:basedOn w:val="a"/>
    <w:link w:val="410"/>
    <w:uiPriority w:val="99"/>
    <w:rsid w:val="009A0C7B"/>
    <w:pPr>
      <w:shd w:val="clear" w:color="auto" w:fill="FFFFFF"/>
      <w:spacing w:line="206" w:lineRule="exact"/>
      <w:jc w:val="both"/>
    </w:pPr>
    <w:rPr>
      <w:rFonts w:ascii="Times New Roman" w:eastAsiaTheme="minorHAnsi" w:hAnsi="Times New Roman" w:cs="Times New Roman"/>
      <w:color w:val="auto"/>
      <w:sz w:val="15"/>
      <w:szCs w:val="15"/>
      <w:lang w:eastAsia="en-US"/>
    </w:rPr>
  </w:style>
  <w:style w:type="paragraph" w:customStyle="1" w:styleId="421">
    <w:name w:val="Основной текст (42)"/>
    <w:basedOn w:val="a"/>
    <w:link w:val="420"/>
    <w:uiPriority w:val="99"/>
    <w:rsid w:val="009A0C7B"/>
    <w:pPr>
      <w:shd w:val="clear" w:color="auto" w:fill="FFFFFF"/>
      <w:spacing w:after="180" w:line="197" w:lineRule="exact"/>
      <w:jc w:val="both"/>
    </w:pPr>
    <w:rPr>
      <w:rFonts w:ascii="Times New Roman" w:eastAsiaTheme="minorHAnsi" w:hAnsi="Times New Roman" w:cs="Times New Roman"/>
      <w:color w:val="auto"/>
      <w:spacing w:val="1"/>
      <w:sz w:val="15"/>
      <w:szCs w:val="15"/>
      <w:lang w:eastAsia="en-US"/>
    </w:rPr>
  </w:style>
  <w:style w:type="paragraph" w:customStyle="1" w:styleId="1730">
    <w:name w:val="Заголовок №17 (3)"/>
    <w:basedOn w:val="a"/>
    <w:link w:val="173"/>
    <w:uiPriority w:val="99"/>
    <w:rsid w:val="009A0C7B"/>
    <w:pPr>
      <w:shd w:val="clear" w:color="auto" w:fill="FFFFFF"/>
      <w:spacing w:line="240" w:lineRule="atLeast"/>
      <w:jc w:val="right"/>
    </w:pPr>
    <w:rPr>
      <w:rFonts w:ascii="Times New Roman" w:eastAsiaTheme="minorHAnsi" w:hAnsi="Times New Roman" w:cs="Times New Roman"/>
      <w:color w:val="auto"/>
      <w:spacing w:val="2"/>
      <w:sz w:val="20"/>
      <w:szCs w:val="20"/>
      <w:lang w:eastAsia="en-US"/>
    </w:rPr>
  </w:style>
  <w:style w:type="paragraph" w:customStyle="1" w:styleId="431">
    <w:name w:val="Основной текст (43)1"/>
    <w:basedOn w:val="a"/>
    <w:link w:val="43"/>
    <w:uiPriority w:val="99"/>
    <w:rsid w:val="009A0C7B"/>
    <w:pPr>
      <w:shd w:val="clear" w:color="auto" w:fill="FFFFFF"/>
      <w:spacing w:line="677" w:lineRule="exact"/>
      <w:jc w:val="both"/>
    </w:pPr>
    <w:rPr>
      <w:rFonts w:ascii="Times New Roman" w:eastAsiaTheme="minorHAnsi" w:hAnsi="Times New Roman" w:cs="Times New Roman"/>
      <w:color w:val="auto"/>
      <w:sz w:val="11"/>
      <w:szCs w:val="11"/>
      <w:lang w:eastAsia="en-US"/>
    </w:rPr>
  </w:style>
  <w:style w:type="paragraph" w:styleId="ab">
    <w:name w:val="Balloon Text"/>
    <w:basedOn w:val="a"/>
    <w:link w:val="ac"/>
    <w:uiPriority w:val="99"/>
    <w:semiHidden/>
    <w:unhideWhenUsed/>
    <w:rsid w:val="009A0C7B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9A0C7B"/>
    <w:rPr>
      <w:rFonts w:ascii="Tahoma" w:eastAsia="Times New Roman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png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5.pn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23</Pages>
  <Words>4878</Words>
  <Characters>27807</Characters>
  <Application>Microsoft Office Word</Application>
  <DocSecurity>0</DocSecurity>
  <Lines>231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Зухра Тунгушбаева</dc:creator>
  <cp:keywords/>
  <dc:description/>
  <cp:lastModifiedBy>Зухра Тунгушбаева</cp:lastModifiedBy>
  <cp:revision>2</cp:revision>
  <dcterms:created xsi:type="dcterms:W3CDTF">2014-09-24T06:14:00Z</dcterms:created>
  <dcterms:modified xsi:type="dcterms:W3CDTF">2014-09-24T06:30:00Z</dcterms:modified>
</cp:coreProperties>
</file>